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4665" w14:textId="77777777" w:rsidR="00C3552B" w:rsidRDefault="00C3552B" w:rsidP="00C3552B">
      <w:r>
        <w:t>Condensed OMA Training Virtual 6.22.2021.pdf</w:t>
      </w:r>
    </w:p>
    <w:p w14:paraId="024463DE" w14:textId="77777777" w:rsidR="00C3552B" w:rsidRDefault="00C3552B" w:rsidP="00C3552B">
      <w:r>
        <w:t xml:space="preserve">Open Meetings </w:t>
      </w:r>
      <w:proofErr w:type="spellStart"/>
      <w:r>
        <w:t>ActNMSA</w:t>
      </w:r>
      <w:proofErr w:type="spellEnd"/>
      <w:r>
        <w:t xml:space="preserve"> 1978, Sections 10-15-1 to -4</w:t>
      </w:r>
    </w:p>
    <w:p w14:paraId="14B7E097" w14:textId="77777777" w:rsidR="00C3552B" w:rsidRDefault="00C3552B" w:rsidP="00C3552B">
      <w:r>
        <w:t>Assistant Attorney General</w:t>
      </w:r>
    </w:p>
    <w:p w14:paraId="6D2FC963" w14:textId="77777777" w:rsidR="00C3552B" w:rsidRDefault="00C3552B" w:rsidP="00C3552B">
      <w:r>
        <w:t xml:space="preserve">John </w:t>
      </w:r>
      <w:proofErr w:type="spellStart"/>
      <w:r>
        <w:t>Kreienkamp</w:t>
      </w:r>
      <w:proofErr w:type="spellEnd"/>
    </w:p>
    <w:p w14:paraId="5D4DC536" w14:textId="77777777" w:rsidR="00C3552B" w:rsidRDefault="00C3552B" w:rsidP="00C3552B">
      <w:r>
        <w:t>Open Government Division</w:t>
      </w:r>
    </w:p>
    <w:p w14:paraId="0B939857" w14:textId="77777777" w:rsidR="00C3552B" w:rsidRDefault="00C3552B" w:rsidP="00C3552B">
      <w:r>
        <w:t>New Mexico Office of the Attorney General</w:t>
      </w:r>
    </w:p>
    <w:p w14:paraId="3847EE6A" w14:textId="77777777" w:rsidR="00C3552B" w:rsidRDefault="00C3552B" w:rsidP="00C3552B">
      <w:r>
        <w:t>June 22, 2021</w:t>
      </w:r>
    </w:p>
    <w:p w14:paraId="3A9223D0" w14:textId="77777777" w:rsidR="00C3552B" w:rsidRDefault="00C3552B" w:rsidP="00C3552B">
      <w:r>
        <w:t>New Mexico Commission for the Blind</w:t>
      </w:r>
    </w:p>
    <w:p w14:paraId="1374AB19" w14:textId="77777777" w:rsidR="00C3552B" w:rsidRDefault="00C3552B" w:rsidP="00C3552B">
      <w:r>
        <w:t>State Rehabilitation Council</w:t>
      </w:r>
    </w:p>
    <w:p w14:paraId="7DD48AF6" w14:textId="77777777" w:rsidR="00C3552B" w:rsidRDefault="00C3552B" w:rsidP="00C3552B">
      <w:r>
        <w:t xml:space="preserve">About the Open Government </w:t>
      </w:r>
    </w:p>
    <w:p w14:paraId="5DE3F800" w14:textId="77777777" w:rsidR="00C3552B" w:rsidRDefault="00C3552B" w:rsidP="00C3552B">
      <w:r>
        <w:t>Division</w:t>
      </w:r>
    </w:p>
    <w:p w14:paraId="0DAE02ED" w14:textId="77777777" w:rsidR="00C3552B" w:rsidRDefault="00C3552B" w:rsidP="00C3552B">
      <w:r>
        <w:t>list of 3 items</w:t>
      </w:r>
    </w:p>
    <w:p w14:paraId="67B2F94A" w14:textId="77777777" w:rsidR="00C3552B" w:rsidRDefault="00C3552B" w:rsidP="00C3552B">
      <w:r>
        <w:t>•</w:t>
      </w:r>
    </w:p>
    <w:p w14:paraId="581278C1" w14:textId="77777777" w:rsidR="00C3552B" w:rsidRDefault="00C3552B" w:rsidP="00C3552B">
      <w:r>
        <w:t xml:space="preserve">Office of the Attorney General Structure: Civil </w:t>
      </w:r>
    </w:p>
    <w:p w14:paraId="57AF5B07" w14:textId="77777777" w:rsidR="00C3552B" w:rsidRDefault="00C3552B" w:rsidP="00C3552B">
      <w:r>
        <w:t>Affairs &amp; Criminal Affairs</w:t>
      </w:r>
    </w:p>
    <w:p w14:paraId="7D44105A" w14:textId="77777777" w:rsidR="00C3552B" w:rsidRDefault="00C3552B" w:rsidP="00C3552B">
      <w:r>
        <w:t xml:space="preserve">list of 1 </w:t>
      </w:r>
      <w:proofErr w:type="gramStart"/>
      <w:r>
        <w:t>items</w:t>
      </w:r>
      <w:proofErr w:type="gramEnd"/>
      <w:r>
        <w:t xml:space="preserve"> nesting level 1</w:t>
      </w:r>
    </w:p>
    <w:p w14:paraId="373453B8" w14:textId="77777777" w:rsidR="00C3552B" w:rsidRDefault="00C3552B" w:rsidP="00C3552B">
      <w:r>
        <w:t>•</w:t>
      </w:r>
    </w:p>
    <w:p w14:paraId="6D7C799B" w14:textId="77777777" w:rsidR="00C3552B" w:rsidRDefault="00C3552B" w:rsidP="00C3552B">
      <w:r>
        <w:t xml:space="preserve">OGD is within Civil Affairs </w:t>
      </w:r>
    </w:p>
    <w:p w14:paraId="5B521F40" w14:textId="77777777" w:rsidR="00C3552B" w:rsidRDefault="00C3552B" w:rsidP="00C3552B">
      <w:r>
        <w:t>list end nesting level 1</w:t>
      </w:r>
    </w:p>
    <w:p w14:paraId="7885C279" w14:textId="77777777" w:rsidR="00C3552B" w:rsidRDefault="00C3552B" w:rsidP="00C3552B">
      <w:r>
        <w:t>•</w:t>
      </w:r>
    </w:p>
    <w:p w14:paraId="3E828F32" w14:textId="77777777" w:rsidR="00C3552B" w:rsidRDefault="00C3552B" w:rsidP="00C3552B">
      <w:r>
        <w:t>Represent approximately 80 state boards and commissions</w:t>
      </w:r>
    </w:p>
    <w:p w14:paraId="31BC5917" w14:textId="77777777" w:rsidR="00C3552B" w:rsidRDefault="00C3552B" w:rsidP="00C3552B">
      <w:r>
        <w:t>•</w:t>
      </w:r>
    </w:p>
    <w:p w14:paraId="21B29EB9" w14:textId="77777777" w:rsidR="00C3552B" w:rsidRDefault="00C3552B" w:rsidP="00C3552B">
      <w:r>
        <w:t xml:space="preserve">Have a variety of functions: </w:t>
      </w:r>
    </w:p>
    <w:p w14:paraId="5C7FF11A" w14:textId="77777777" w:rsidR="00C3552B" w:rsidRDefault="00C3552B" w:rsidP="00C3552B">
      <w:r>
        <w:t>list of 6 items nesting level 1</w:t>
      </w:r>
    </w:p>
    <w:p w14:paraId="335160BE" w14:textId="77777777" w:rsidR="00C3552B" w:rsidRDefault="00C3552B" w:rsidP="00C3552B">
      <w:r>
        <w:t>•</w:t>
      </w:r>
    </w:p>
    <w:p w14:paraId="53F91AE2" w14:textId="77777777" w:rsidR="00C3552B" w:rsidRDefault="00C3552B" w:rsidP="00C3552B">
      <w:r>
        <w:t>Client representation</w:t>
      </w:r>
    </w:p>
    <w:p w14:paraId="16894358" w14:textId="77777777" w:rsidR="00C3552B" w:rsidRDefault="00C3552B" w:rsidP="00C3552B">
      <w:r>
        <w:t>•</w:t>
      </w:r>
    </w:p>
    <w:p w14:paraId="2AE94862" w14:textId="77777777" w:rsidR="00C3552B" w:rsidRDefault="00C3552B" w:rsidP="00C3552B">
      <w:r>
        <w:t>Contract review</w:t>
      </w:r>
    </w:p>
    <w:p w14:paraId="528AA108" w14:textId="77777777" w:rsidR="00C3552B" w:rsidRDefault="00C3552B" w:rsidP="00C3552B">
      <w:r>
        <w:t>•</w:t>
      </w:r>
    </w:p>
    <w:p w14:paraId="2B508A0C" w14:textId="77777777" w:rsidR="00C3552B" w:rsidRDefault="00C3552B" w:rsidP="00C3552B">
      <w:r>
        <w:lastRenderedPageBreak/>
        <w:t>Draft Official Attorney General Opinions</w:t>
      </w:r>
    </w:p>
    <w:p w14:paraId="4BCCB58A" w14:textId="77777777" w:rsidR="00C3552B" w:rsidRDefault="00C3552B" w:rsidP="00C3552B">
      <w:r>
        <w:t>•</w:t>
      </w:r>
    </w:p>
    <w:p w14:paraId="075D5E68" w14:textId="77777777" w:rsidR="00C3552B" w:rsidRDefault="00C3552B" w:rsidP="00C3552B">
      <w:r>
        <w:t>Bill analysis</w:t>
      </w:r>
    </w:p>
    <w:p w14:paraId="23FB6525" w14:textId="77777777" w:rsidR="00C3552B" w:rsidRDefault="00C3552B" w:rsidP="00C3552B">
      <w:r>
        <w:t>•</w:t>
      </w:r>
    </w:p>
    <w:p w14:paraId="7E63FA1B" w14:textId="77777777" w:rsidR="00C3552B" w:rsidRDefault="00C3552B" w:rsidP="00C3552B">
      <w:r>
        <w:t>Other duties as assigned</w:t>
      </w:r>
    </w:p>
    <w:p w14:paraId="5C7ECA74" w14:textId="77777777" w:rsidR="00C3552B" w:rsidRDefault="00C3552B" w:rsidP="00C3552B">
      <w:r>
        <w:t>•</w:t>
      </w:r>
    </w:p>
    <w:p w14:paraId="0729ACAB" w14:textId="77777777" w:rsidR="00C3552B" w:rsidRDefault="00C3552B" w:rsidP="00C3552B">
      <w:r>
        <w:t>Enforce Open Meetings Act (OMA) and Inspection of Public Records Act (IPRA)</w:t>
      </w:r>
    </w:p>
    <w:p w14:paraId="64D1DE81" w14:textId="77777777" w:rsidR="00C3552B" w:rsidRDefault="00C3552B" w:rsidP="00C3552B">
      <w:r>
        <w:t>list end nesting level 1</w:t>
      </w:r>
    </w:p>
    <w:p w14:paraId="6251F884" w14:textId="77777777" w:rsidR="00C3552B" w:rsidRDefault="00C3552B" w:rsidP="00C3552B">
      <w:r>
        <w:t>list end</w:t>
      </w:r>
    </w:p>
    <w:p w14:paraId="7DB7D13E" w14:textId="77777777" w:rsidR="00C3552B" w:rsidRDefault="00C3552B" w:rsidP="00C3552B">
      <w:r>
        <w:t>This Presentation</w:t>
      </w:r>
    </w:p>
    <w:p w14:paraId="0FE329F1" w14:textId="77777777" w:rsidR="00C3552B" w:rsidRDefault="00C3552B" w:rsidP="00C3552B">
      <w:r>
        <w:t>list of 3 items</w:t>
      </w:r>
    </w:p>
    <w:p w14:paraId="18CCC41E" w14:textId="77777777" w:rsidR="00C3552B" w:rsidRDefault="00C3552B" w:rsidP="00C3552B">
      <w:r>
        <w:t>•</w:t>
      </w:r>
    </w:p>
    <w:p w14:paraId="028C63E8" w14:textId="77777777" w:rsidR="00C3552B" w:rsidRDefault="00C3552B" w:rsidP="00C3552B">
      <w:proofErr w:type="gramStart"/>
      <w:r>
        <w:t>30 minute</w:t>
      </w:r>
      <w:proofErr w:type="gramEnd"/>
      <w:r>
        <w:t xml:space="preserve"> overview of OMA</w:t>
      </w:r>
    </w:p>
    <w:p w14:paraId="5EE166D0" w14:textId="77777777" w:rsidR="00C3552B" w:rsidRDefault="00C3552B" w:rsidP="00C3552B">
      <w:r>
        <w:t>list of 4 items nesting level 1</w:t>
      </w:r>
    </w:p>
    <w:p w14:paraId="083227DD" w14:textId="77777777" w:rsidR="00C3552B" w:rsidRDefault="00C3552B" w:rsidP="00C3552B">
      <w:r>
        <w:t>•</w:t>
      </w:r>
    </w:p>
    <w:p w14:paraId="072FFBCA" w14:textId="77777777" w:rsidR="00C3552B" w:rsidRDefault="00C3552B" w:rsidP="00C3552B">
      <w:r>
        <w:t>Who and what is subject to OMA?</w:t>
      </w:r>
    </w:p>
    <w:p w14:paraId="56DB3831" w14:textId="77777777" w:rsidR="00C3552B" w:rsidRDefault="00C3552B" w:rsidP="00C3552B">
      <w:r>
        <w:t>•</w:t>
      </w:r>
    </w:p>
    <w:p w14:paraId="33079867" w14:textId="77777777" w:rsidR="00C3552B" w:rsidRDefault="00C3552B" w:rsidP="00C3552B">
      <w:r>
        <w:t>Notices</w:t>
      </w:r>
    </w:p>
    <w:p w14:paraId="456E70C6" w14:textId="77777777" w:rsidR="00C3552B" w:rsidRDefault="00C3552B" w:rsidP="00C3552B">
      <w:r>
        <w:t>•</w:t>
      </w:r>
    </w:p>
    <w:p w14:paraId="38E92F1A" w14:textId="77777777" w:rsidR="00C3552B" w:rsidRDefault="00C3552B" w:rsidP="00C3552B">
      <w:r>
        <w:t xml:space="preserve">Agendas </w:t>
      </w:r>
    </w:p>
    <w:p w14:paraId="64C0C3BF" w14:textId="77777777" w:rsidR="00C3552B" w:rsidRDefault="00C3552B" w:rsidP="00C3552B">
      <w:r>
        <w:t>•</w:t>
      </w:r>
    </w:p>
    <w:p w14:paraId="52226548" w14:textId="77777777" w:rsidR="00C3552B" w:rsidRDefault="00C3552B" w:rsidP="00C3552B">
      <w:r>
        <w:t>Minutes</w:t>
      </w:r>
    </w:p>
    <w:p w14:paraId="0C944E68" w14:textId="77777777" w:rsidR="00C3552B" w:rsidRDefault="00C3552B" w:rsidP="00C3552B">
      <w:r>
        <w:t>list end nesting level 1</w:t>
      </w:r>
    </w:p>
    <w:p w14:paraId="309097B1" w14:textId="77777777" w:rsidR="00C3552B" w:rsidRDefault="00C3552B" w:rsidP="00C3552B">
      <w:r>
        <w:t>•</w:t>
      </w:r>
    </w:p>
    <w:p w14:paraId="361825B6" w14:textId="77777777" w:rsidR="00C3552B" w:rsidRDefault="00C3552B" w:rsidP="00C3552B">
      <w:r>
        <w:t>Not a full training, leaving out:</w:t>
      </w:r>
    </w:p>
    <w:p w14:paraId="576B8ABC" w14:textId="77777777" w:rsidR="00C3552B" w:rsidRDefault="00C3552B" w:rsidP="00C3552B">
      <w:r>
        <w:t>list of 2 items nesting level 1</w:t>
      </w:r>
    </w:p>
    <w:p w14:paraId="53B64369" w14:textId="77777777" w:rsidR="00C3552B" w:rsidRDefault="00C3552B" w:rsidP="00C3552B">
      <w:r>
        <w:t>•</w:t>
      </w:r>
    </w:p>
    <w:p w14:paraId="1244E951" w14:textId="77777777" w:rsidR="00C3552B" w:rsidRDefault="00C3552B" w:rsidP="00C3552B">
      <w:r>
        <w:t>Procedures for closed session</w:t>
      </w:r>
    </w:p>
    <w:p w14:paraId="78B7778D" w14:textId="77777777" w:rsidR="00C3552B" w:rsidRDefault="00C3552B" w:rsidP="00C3552B">
      <w:r>
        <w:t>•</w:t>
      </w:r>
    </w:p>
    <w:p w14:paraId="31726618" w14:textId="77777777" w:rsidR="00C3552B" w:rsidRDefault="00C3552B" w:rsidP="00C3552B">
      <w:r>
        <w:lastRenderedPageBreak/>
        <w:t>Exceptions to go into closed session</w:t>
      </w:r>
    </w:p>
    <w:p w14:paraId="0CC36297" w14:textId="77777777" w:rsidR="00C3552B" w:rsidRDefault="00C3552B" w:rsidP="00C3552B">
      <w:r>
        <w:t>list end nesting level 1</w:t>
      </w:r>
    </w:p>
    <w:p w14:paraId="3EA9F35A" w14:textId="77777777" w:rsidR="00C3552B" w:rsidRDefault="00C3552B" w:rsidP="00C3552B">
      <w:r>
        <w:t>•</w:t>
      </w:r>
    </w:p>
    <w:p w14:paraId="18E99BE3" w14:textId="77777777" w:rsidR="00C3552B" w:rsidRDefault="00C3552B" w:rsidP="00C3552B">
      <w:r>
        <w:t>Focus on what members need to know</w:t>
      </w:r>
    </w:p>
    <w:p w14:paraId="550E2549" w14:textId="77777777" w:rsidR="00C3552B" w:rsidRDefault="00C3552B" w:rsidP="00C3552B">
      <w:r>
        <w:t>list end</w:t>
      </w:r>
    </w:p>
    <w:p w14:paraId="1AB948D9" w14:textId="77777777" w:rsidR="00C3552B" w:rsidRDefault="00C3552B" w:rsidP="00C3552B">
      <w:r>
        <w:t>OMA as Public Policy</w:t>
      </w:r>
    </w:p>
    <w:p w14:paraId="512C72D0" w14:textId="77777777" w:rsidR="00C3552B" w:rsidRDefault="00C3552B" w:rsidP="00C3552B">
      <w:r>
        <w:t>list of 3 items</w:t>
      </w:r>
    </w:p>
    <w:p w14:paraId="313D886E" w14:textId="77777777" w:rsidR="00C3552B" w:rsidRDefault="00C3552B" w:rsidP="00C3552B">
      <w:r>
        <w:t>•</w:t>
      </w:r>
    </w:p>
    <w:p w14:paraId="20A7A8E6" w14:textId="77777777" w:rsidR="00C3552B" w:rsidRDefault="00C3552B" w:rsidP="00C3552B">
      <w:r>
        <w:t>Public is entitled to greatest possible information about government affairs</w:t>
      </w:r>
    </w:p>
    <w:p w14:paraId="5B07373A" w14:textId="77777777" w:rsidR="00C3552B" w:rsidRDefault="00C3552B" w:rsidP="00C3552B">
      <w:r>
        <w:t>•</w:t>
      </w:r>
    </w:p>
    <w:p w14:paraId="3EDE8456" w14:textId="77777777" w:rsidR="00C3552B" w:rsidRDefault="00C3552B" w:rsidP="00C3552B">
      <w:r>
        <w:t>Representative government depends on informed electorate</w:t>
      </w:r>
    </w:p>
    <w:p w14:paraId="7987B007" w14:textId="77777777" w:rsidR="00C3552B" w:rsidRDefault="00C3552B" w:rsidP="00C3552B">
      <w:r>
        <w:t>•</w:t>
      </w:r>
    </w:p>
    <w:p w14:paraId="6579061C" w14:textId="77777777" w:rsidR="00C3552B" w:rsidRDefault="00C3552B" w:rsidP="00C3552B">
      <w:r>
        <w:t xml:space="preserve">All meetings of a public body are public </w:t>
      </w:r>
    </w:p>
    <w:p w14:paraId="6EEC4CE4" w14:textId="77777777" w:rsidR="00C3552B" w:rsidRDefault="00C3552B" w:rsidP="00C3552B">
      <w:r>
        <w:t>meetings</w:t>
      </w:r>
    </w:p>
    <w:p w14:paraId="7A4EB62B" w14:textId="77777777" w:rsidR="00C3552B" w:rsidRDefault="00C3552B" w:rsidP="00C3552B">
      <w:r>
        <w:t>list of 2 items nesting level 1</w:t>
      </w:r>
    </w:p>
    <w:p w14:paraId="38AF8CD4" w14:textId="77777777" w:rsidR="00C3552B" w:rsidRDefault="00C3552B" w:rsidP="00C3552B">
      <w:r>
        <w:t>•</w:t>
      </w:r>
    </w:p>
    <w:p w14:paraId="41BA6893" w14:textId="77777777" w:rsidR="00C3552B" w:rsidRDefault="00C3552B" w:rsidP="00C3552B">
      <w:r>
        <w:t>Anyone can “attend and listen”</w:t>
      </w:r>
    </w:p>
    <w:p w14:paraId="274A94CA" w14:textId="77777777" w:rsidR="00C3552B" w:rsidRDefault="00C3552B" w:rsidP="00C3552B">
      <w:r>
        <w:t>•</w:t>
      </w:r>
    </w:p>
    <w:p w14:paraId="733AC480" w14:textId="77777777" w:rsidR="00C3552B" w:rsidRDefault="00C3552B" w:rsidP="00C3552B">
      <w:r>
        <w:t>No closed meetings for formation of public policy or conduct of business by vote</w:t>
      </w:r>
    </w:p>
    <w:p w14:paraId="30914867" w14:textId="77777777" w:rsidR="00C3552B" w:rsidRDefault="00C3552B" w:rsidP="00C3552B">
      <w:r>
        <w:t>list end nesting level 1</w:t>
      </w:r>
    </w:p>
    <w:p w14:paraId="50937275" w14:textId="77777777" w:rsidR="00C3552B" w:rsidRDefault="00C3552B" w:rsidP="00C3552B">
      <w:r>
        <w:t>list end</w:t>
      </w:r>
    </w:p>
    <w:p w14:paraId="439AC094" w14:textId="77777777" w:rsidR="00C3552B" w:rsidRDefault="00C3552B" w:rsidP="00C3552B">
      <w:r>
        <w:t>Section 10-15-1(A)</w:t>
      </w:r>
    </w:p>
    <w:p w14:paraId="22DAD1F2" w14:textId="77777777" w:rsidR="00C3552B" w:rsidRDefault="00C3552B" w:rsidP="00C3552B">
      <w:r>
        <w:t xml:space="preserve">Who and what is subject </w:t>
      </w:r>
      <w:proofErr w:type="gramStart"/>
      <w:r>
        <w:t>to</w:t>
      </w:r>
      <w:proofErr w:type="gramEnd"/>
      <w:r>
        <w:t xml:space="preserve"> </w:t>
      </w:r>
    </w:p>
    <w:p w14:paraId="3FB50522" w14:textId="77777777" w:rsidR="00C3552B" w:rsidRDefault="00C3552B" w:rsidP="00C3552B">
      <w:r>
        <w:t>OMA?</w:t>
      </w:r>
    </w:p>
    <w:p w14:paraId="1E92C97D" w14:textId="77777777" w:rsidR="00C3552B" w:rsidRDefault="00C3552B" w:rsidP="00C3552B">
      <w:r>
        <w:t>list of 4 items</w:t>
      </w:r>
    </w:p>
    <w:p w14:paraId="0048759D" w14:textId="77777777" w:rsidR="00C3552B" w:rsidRDefault="00C3552B" w:rsidP="00C3552B">
      <w:r>
        <w:t>•</w:t>
      </w:r>
    </w:p>
    <w:p w14:paraId="76D4BA29" w14:textId="77777777" w:rsidR="00C3552B" w:rsidRDefault="00C3552B" w:rsidP="00C3552B">
      <w:r>
        <w:t xml:space="preserve">“Public </w:t>
      </w:r>
      <w:proofErr w:type="gramStart"/>
      <w:r>
        <w:t>body”=</w:t>
      </w:r>
      <w:proofErr w:type="gramEnd"/>
      <w:r>
        <w:t xml:space="preserve"> very broad definition</w:t>
      </w:r>
    </w:p>
    <w:p w14:paraId="59F6A497" w14:textId="77777777" w:rsidR="00C3552B" w:rsidRDefault="00C3552B" w:rsidP="00C3552B">
      <w:r>
        <w:t>list of 2 items nesting level 1</w:t>
      </w:r>
    </w:p>
    <w:p w14:paraId="66151A15" w14:textId="77777777" w:rsidR="00C3552B" w:rsidRDefault="00C3552B" w:rsidP="00C3552B">
      <w:r>
        <w:t>•</w:t>
      </w:r>
    </w:p>
    <w:p w14:paraId="529680AD" w14:textId="77777777" w:rsidR="00C3552B" w:rsidRDefault="00C3552B" w:rsidP="00C3552B">
      <w:r>
        <w:lastRenderedPageBreak/>
        <w:t xml:space="preserve">Must be multi-member, policymaking </w:t>
      </w:r>
    </w:p>
    <w:p w14:paraId="72D36002" w14:textId="77777777" w:rsidR="00C3552B" w:rsidRDefault="00C3552B" w:rsidP="00C3552B">
      <w:r>
        <w:t>•</w:t>
      </w:r>
    </w:p>
    <w:p w14:paraId="321733E6" w14:textId="77777777" w:rsidR="00C3552B" w:rsidRDefault="00C3552B" w:rsidP="00C3552B">
      <w:r>
        <w:t>Not purely advisory bodies, unless created by statute</w:t>
      </w:r>
    </w:p>
    <w:p w14:paraId="3F2ECC1B" w14:textId="77777777" w:rsidR="00C3552B" w:rsidRDefault="00C3552B" w:rsidP="00C3552B">
      <w:r>
        <w:t>list end nesting level 1</w:t>
      </w:r>
    </w:p>
    <w:p w14:paraId="01590194" w14:textId="77777777" w:rsidR="00C3552B" w:rsidRDefault="00C3552B" w:rsidP="00C3552B">
      <w:r>
        <w:t>•</w:t>
      </w:r>
    </w:p>
    <w:p w14:paraId="4E9E2F1B" w14:textId="77777777" w:rsidR="00C3552B" w:rsidRDefault="00C3552B" w:rsidP="00C3552B">
      <w:r>
        <w:t>OMA applies to all meetings of a quorum held to:</w:t>
      </w:r>
    </w:p>
    <w:p w14:paraId="2581FC52" w14:textId="77777777" w:rsidR="00C3552B" w:rsidRDefault="00C3552B" w:rsidP="00C3552B">
      <w:r>
        <w:t>list of 3 items nesting level 1</w:t>
      </w:r>
    </w:p>
    <w:p w14:paraId="06B9AF1B" w14:textId="77777777" w:rsidR="00C3552B" w:rsidRDefault="00C3552B" w:rsidP="00C3552B">
      <w:r>
        <w:t>•</w:t>
      </w:r>
    </w:p>
    <w:p w14:paraId="1C7F6611" w14:textId="77777777" w:rsidR="00C3552B" w:rsidRDefault="00C3552B" w:rsidP="00C3552B">
      <w:r>
        <w:t>Formulate public policy</w:t>
      </w:r>
    </w:p>
    <w:p w14:paraId="5E7B6A0C" w14:textId="77777777" w:rsidR="00C3552B" w:rsidRDefault="00C3552B" w:rsidP="00C3552B">
      <w:r>
        <w:t>•</w:t>
      </w:r>
    </w:p>
    <w:p w14:paraId="3FA04053" w14:textId="77777777" w:rsidR="00C3552B" w:rsidRDefault="00C3552B" w:rsidP="00C3552B">
      <w:r>
        <w:t>Discuss public business</w:t>
      </w:r>
    </w:p>
    <w:p w14:paraId="01D0948F" w14:textId="77777777" w:rsidR="00C3552B" w:rsidRDefault="00C3552B" w:rsidP="00C3552B">
      <w:r>
        <w:t>•</w:t>
      </w:r>
    </w:p>
    <w:p w14:paraId="39DFF4B6" w14:textId="77777777" w:rsidR="00C3552B" w:rsidRDefault="00C3552B" w:rsidP="00C3552B">
      <w:r>
        <w:t>Take any action</w:t>
      </w:r>
    </w:p>
    <w:p w14:paraId="5FBBBDE3" w14:textId="77777777" w:rsidR="00C3552B" w:rsidRDefault="00C3552B" w:rsidP="00C3552B">
      <w:r>
        <w:t>list end nesting level 1</w:t>
      </w:r>
    </w:p>
    <w:p w14:paraId="4070A128" w14:textId="77777777" w:rsidR="00C3552B" w:rsidRDefault="00C3552B" w:rsidP="00C3552B">
      <w:r>
        <w:t>•</w:t>
      </w:r>
    </w:p>
    <w:p w14:paraId="3BE34064" w14:textId="77777777" w:rsidR="00C3552B" w:rsidRDefault="00C3552B" w:rsidP="00C3552B">
      <w:r>
        <w:t>OMA does not apply when public body is not discussing public business</w:t>
      </w:r>
    </w:p>
    <w:p w14:paraId="182A1366" w14:textId="77777777" w:rsidR="00C3552B" w:rsidRDefault="00C3552B" w:rsidP="00C3552B">
      <w:r>
        <w:t>•</w:t>
      </w:r>
    </w:p>
    <w:p w14:paraId="2136E615" w14:textId="77777777" w:rsidR="00C3552B" w:rsidRDefault="00C3552B" w:rsidP="00C3552B">
      <w:r>
        <w:t>Keep in mind:</w:t>
      </w:r>
    </w:p>
    <w:p w14:paraId="522565AE" w14:textId="77777777" w:rsidR="00C3552B" w:rsidRDefault="00C3552B" w:rsidP="00C3552B">
      <w:r>
        <w:t>list of 3 items nesting level 1</w:t>
      </w:r>
    </w:p>
    <w:p w14:paraId="7FBAAAEF" w14:textId="77777777" w:rsidR="00C3552B" w:rsidRDefault="00C3552B" w:rsidP="00C3552B">
      <w:r>
        <w:t>•</w:t>
      </w:r>
    </w:p>
    <w:p w14:paraId="373C9427" w14:textId="77777777" w:rsidR="00C3552B" w:rsidRDefault="00C3552B" w:rsidP="00C3552B">
      <w:r>
        <w:t>Committees are subject to OMA when they wield policymaking authority</w:t>
      </w:r>
    </w:p>
    <w:p w14:paraId="2A0C636D" w14:textId="77777777" w:rsidR="00C3552B" w:rsidRDefault="00C3552B" w:rsidP="00C3552B">
      <w:r>
        <w:t>•</w:t>
      </w:r>
    </w:p>
    <w:p w14:paraId="384F1C79" w14:textId="77777777" w:rsidR="00C3552B" w:rsidRDefault="00C3552B" w:rsidP="00C3552B">
      <w:r>
        <w:t>Avoid rolling quorums</w:t>
      </w:r>
    </w:p>
    <w:p w14:paraId="4E04198F" w14:textId="77777777" w:rsidR="00C3552B" w:rsidRDefault="00C3552B" w:rsidP="00C3552B">
      <w:r>
        <w:t>•</w:t>
      </w:r>
    </w:p>
    <w:p w14:paraId="0E55675B" w14:textId="77777777" w:rsidR="00C3552B" w:rsidRDefault="00C3552B" w:rsidP="00C3552B">
      <w:r>
        <w:t>Meetings of quorum can go by many names (work session, retreat, etc.)</w:t>
      </w:r>
    </w:p>
    <w:p w14:paraId="7D6AD0D1" w14:textId="77777777" w:rsidR="00C3552B" w:rsidRDefault="00C3552B" w:rsidP="00C3552B">
      <w:r>
        <w:t>list end nesting level 1</w:t>
      </w:r>
    </w:p>
    <w:p w14:paraId="05D9DC10" w14:textId="77777777" w:rsidR="00C3552B" w:rsidRDefault="00C3552B" w:rsidP="00C3552B">
      <w:r>
        <w:t>list end</w:t>
      </w:r>
    </w:p>
    <w:p w14:paraId="11DC084A" w14:textId="77777777" w:rsidR="00C3552B" w:rsidRDefault="00C3552B" w:rsidP="00C3552B">
      <w:r>
        <w:t>Section 10-15-1(B)</w:t>
      </w:r>
    </w:p>
    <w:p w14:paraId="4136B462" w14:textId="77777777" w:rsidR="00C3552B" w:rsidRDefault="00C3552B" w:rsidP="00C3552B">
      <w:r>
        <w:t>Examples</w:t>
      </w:r>
    </w:p>
    <w:p w14:paraId="6AB2E19A" w14:textId="77777777" w:rsidR="00C3552B" w:rsidRDefault="00C3552B" w:rsidP="00C3552B">
      <w:r>
        <w:lastRenderedPageBreak/>
        <w:t>The Public Regulation Commission is a full-time salaried commission regularly engaged in the conduct of public business, i.e., utility rate regulation.</w:t>
      </w:r>
    </w:p>
    <w:p w14:paraId="6B85AE27" w14:textId="77777777" w:rsidR="00C3552B" w:rsidRDefault="00C3552B" w:rsidP="00C3552B">
      <w:r>
        <w:t xml:space="preserve">The PRC holds a special meeting for the purposes of discussing public business, but takes no action at the meeting. Is the meeting subject to OMA, </w:t>
      </w:r>
      <w:proofErr w:type="gramStart"/>
      <w:r>
        <w:t>requiring</w:t>
      </w:r>
      <w:proofErr w:type="gramEnd"/>
    </w:p>
    <w:p w14:paraId="02770CE0" w14:textId="77777777" w:rsidR="00C3552B" w:rsidRDefault="00C3552B" w:rsidP="00C3552B">
      <w:r>
        <w:t>notice, agenda, minutes, etc.?</w:t>
      </w:r>
    </w:p>
    <w:p w14:paraId="2C35A6D9" w14:textId="77777777" w:rsidR="00C3552B" w:rsidRDefault="00C3552B" w:rsidP="00C3552B">
      <w:r>
        <w:t xml:space="preserve">Two members of a three-member school board attend the retirement party of the </w:t>
      </w:r>
      <w:proofErr w:type="gramStart"/>
      <w:r>
        <w:t>District’s</w:t>
      </w:r>
      <w:proofErr w:type="gramEnd"/>
      <w:r>
        <w:t xml:space="preserve"> longtime superintendent. While at the party, the Board members</w:t>
      </w:r>
    </w:p>
    <w:p w14:paraId="214E9287" w14:textId="77777777" w:rsidR="00C3552B" w:rsidRDefault="00C3552B" w:rsidP="00C3552B">
      <w:r>
        <w:t>discuss the basketball playoffs. After the meeting, one of these Board members sends a text message to the other urging him to vote in favor of the proposed</w:t>
      </w:r>
    </w:p>
    <w:p w14:paraId="5E57F84B" w14:textId="77777777" w:rsidR="00C3552B" w:rsidRDefault="00C3552B" w:rsidP="00C3552B">
      <w:r>
        <w:t>budget at the next meeting. The other Board member texts back that he will vote in favor of the budget. Was this a violation of OMA?</w:t>
      </w:r>
    </w:p>
    <w:p w14:paraId="6FDD3860" w14:textId="77777777" w:rsidR="00C3552B" w:rsidRDefault="00C3552B" w:rsidP="00C3552B">
      <w:r>
        <w:t>Meeting Notices -Generally</w:t>
      </w:r>
    </w:p>
    <w:p w14:paraId="14C8A0A1" w14:textId="77777777" w:rsidR="00C3552B" w:rsidRDefault="00C3552B" w:rsidP="00C3552B">
      <w:r>
        <w:t>list of 4 items</w:t>
      </w:r>
    </w:p>
    <w:p w14:paraId="6FC70DBD" w14:textId="77777777" w:rsidR="00C3552B" w:rsidRDefault="00C3552B" w:rsidP="00C3552B">
      <w:r>
        <w:t>•</w:t>
      </w:r>
    </w:p>
    <w:p w14:paraId="4266EFEA" w14:textId="77777777" w:rsidR="00C3552B" w:rsidRDefault="00C3552B" w:rsidP="00C3552B">
      <w:r>
        <w:t>Reasonable advance notice of all meetings</w:t>
      </w:r>
    </w:p>
    <w:p w14:paraId="020EBF59" w14:textId="77777777" w:rsidR="00C3552B" w:rsidRDefault="00C3552B" w:rsidP="00C3552B">
      <w:r>
        <w:t>list of 2 items nesting level 1</w:t>
      </w:r>
    </w:p>
    <w:p w14:paraId="0ACF7CEC" w14:textId="77777777" w:rsidR="00C3552B" w:rsidRDefault="00C3552B" w:rsidP="00C3552B">
      <w:r>
        <w:t>•</w:t>
      </w:r>
    </w:p>
    <w:p w14:paraId="54F81711" w14:textId="77777777" w:rsidR="00C3552B" w:rsidRDefault="00C3552B" w:rsidP="00C3552B">
      <w:r>
        <w:t>Applies to both open and closed meetings</w:t>
      </w:r>
    </w:p>
    <w:p w14:paraId="4C99D3E3" w14:textId="77777777" w:rsidR="00C3552B" w:rsidRDefault="00C3552B" w:rsidP="00C3552B">
      <w:r>
        <w:t>•</w:t>
      </w:r>
    </w:p>
    <w:p w14:paraId="44628B86" w14:textId="77777777" w:rsidR="00C3552B" w:rsidRDefault="00C3552B" w:rsidP="00C3552B">
      <w:r>
        <w:t>No secret meetings</w:t>
      </w:r>
    </w:p>
    <w:p w14:paraId="138F6847" w14:textId="77777777" w:rsidR="00C3552B" w:rsidRDefault="00C3552B" w:rsidP="00C3552B">
      <w:r>
        <w:t>list end nesting level 1</w:t>
      </w:r>
    </w:p>
    <w:p w14:paraId="7FA0220A" w14:textId="77777777" w:rsidR="00C3552B" w:rsidRDefault="00C3552B" w:rsidP="00C3552B">
      <w:r>
        <w:t>•</w:t>
      </w:r>
    </w:p>
    <w:p w14:paraId="3D46C6F4" w14:textId="77777777" w:rsidR="00C3552B" w:rsidRDefault="00C3552B" w:rsidP="00C3552B">
      <w:r>
        <w:t xml:space="preserve">All public bodies must determine reasonable notice once per </w:t>
      </w:r>
    </w:p>
    <w:p w14:paraId="5F4B5914" w14:textId="77777777" w:rsidR="00C3552B" w:rsidRDefault="00C3552B" w:rsidP="00C3552B">
      <w:r>
        <w:t>year</w:t>
      </w:r>
    </w:p>
    <w:p w14:paraId="68A53752" w14:textId="77777777" w:rsidR="00C3552B" w:rsidRDefault="00C3552B" w:rsidP="00C3552B">
      <w:r>
        <w:t xml:space="preserve">list of 1 </w:t>
      </w:r>
      <w:proofErr w:type="gramStart"/>
      <w:r>
        <w:t>items</w:t>
      </w:r>
      <w:proofErr w:type="gramEnd"/>
      <w:r>
        <w:t xml:space="preserve"> nesting level 1</w:t>
      </w:r>
    </w:p>
    <w:p w14:paraId="25482393" w14:textId="77777777" w:rsidR="00C3552B" w:rsidRDefault="00C3552B" w:rsidP="00C3552B">
      <w:r>
        <w:t>•</w:t>
      </w:r>
    </w:p>
    <w:p w14:paraId="5B898FA0" w14:textId="77777777" w:rsidR="00C3552B" w:rsidRDefault="00C3552B" w:rsidP="00C3552B">
      <w:r>
        <w:t>Custom is to adopt annual OMA resolution</w:t>
      </w:r>
    </w:p>
    <w:p w14:paraId="4757C311" w14:textId="77777777" w:rsidR="00C3552B" w:rsidRDefault="00C3552B" w:rsidP="00C3552B">
      <w:r>
        <w:t>list end nesting level 1</w:t>
      </w:r>
    </w:p>
    <w:p w14:paraId="0CE34A21" w14:textId="77777777" w:rsidR="00C3552B" w:rsidRDefault="00C3552B" w:rsidP="00C3552B">
      <w:r>
        <w:t>•</w:t>
      </w:r>
    </w:p>
    <w:p w14:paraId="069F9D7F" w14:textId="77777777" w:rsidR="00C3552B" w:rsidRDefault="00C3552B" w:rsidP="00C3552B">
      <w:r>
        <w:t>Must include:</w:t>
      </w:r>
    </w:p>
    <w:p w14:paraId="3469CBE2" w14:textId="77777777" w:rsidR="00C3552B" w:rsidRDefault="00C3552B" w:rsidP="00C3552B">
      <w:r>
        <w:lastRenderedPageBreak/>
        <w:t>list of 2 items nesting level 1</w:t>
      </w:r>
    </w:p>
    <w:p w14:paraId="59BF6029" w14:textId="77777777" w:rsidR="00C3552B" w:rsidRDefault="00C3552B" w:rsidP="00C3552B">
      <w:r>
        <w:t>•</w:t>
      </w:r>
    </w:p>
    <w:p w14:paraId="1DD8F48A" w14:textId="77777777" w:rsidR="00C3552B" w:rsidRDefault="00C3552B" w:rsidP="00C3552B">
      <w:r>
        <w:t>Date, time, and location</w:t>
      </w:r>
    </w:p>
    <w:p w14:paraId="272A1E56" w14:textId="77777777" w:rsidR="00C3552B" w:rsidRDefault="00C3552B" w:rsidP="00C3552B">
      <w:r>
        <w:t>•</w:t>
      </w:r>
    </w:p>
    <w:p w14:paraId="15DA98AB" w14:textId="77777777" w:rsidR="00C3552B" w:rsidRDefault="00C3552B" w:rsidP="00C3552B">
      <w:r>
        <w:t>Agenda (or how to get a copy)</w:t>
      </w:r>
    </w:p>
    <w:p w14:paraId="7E1FA046" w14:textId="77777777" w:rsidR="00C3552B" w:rsidRDefault="00C3552B" w:rsidP="00C3552B">
      <w:r>
        <w:t>list end nesting level 1</w:t>
      </w:r>
    </w:p>
    <w:p w14:paraId="1E549A90" w14:textId="77777777" w:rsidR="00C3552B" w:rsidRDefault="00C3552B" w:rsidP="00C3552B">
      <w:r>
        <w:t>•</w:t>
      </w:r>
    </w:p>
    <w:p w14:paraId="2EBA46FA" w14:textId="77777777" w:rsidR="00C3552B" w:rsidRDefault="00C3552B" w:rsidP="00C3552B">
      <w:r>
        <w:t xml:space="preserve">Provided to, at minimum: </w:t>
      </w:r>
    </w:p>
    <w:p w14:paraId="3B41B54B" w14:textId="77777777" w:rsidR="00C3552B" w:rsidRDefault="00C3552B" w:rsidP="00C3552B">
      <w:r>
        <w:t>list of 3 items nesting level 1</w:t>
      </w:r>
    </w:p>
    <w:p w14:paraId="62D4DB3B" w14:textId="77777777" w:rsidR="00C3552B" w:rsidRDefault="00C3552B" w:rsidP="00C3552B">
      <w:r>
        <w:t>•</w:t>
      </w:r>
    </w:p>
    <w:p w14:paraId="1AEB503C" w14:textId="77777777" w:rsidR="00C3552B" w:rsidRDefault="00C3552B" w:rsidP="00C3552B">
      <w:r>
        <w:t>Published or posted in place and manner accessible to the public</w:t>
      </w:r>
    </w:p>
    <w:p w14:paraId="5071D38E" w14:textId="77777777" w:rsidR="00C3552B" w:rsidRDefault="00C3552B" w:rsidP="00C3552B">
      <w:r>
        <w:t>•</w:t>
      </w:r>
    </w:p>
    <w:p w14:paraId="39CDCC8C" w14:textId="77777777" w:rsidR="00C3552B" w:rsidRDefault="00C3552B" w:rsidP="00C3552B">
      <w:r>
        <w:t>Broadcast stations and newspapers of general circulation that make a written request for notice</w:t>
      </w:r>
    </w:p>
    <w:p w14:paraId="272CE829" w14:textId="77777777" w:rsidR="00C3552B" w:rsidRDefault="00C3552B" w:rsidP="00C3552B">
      <w:r>
        <w:t>•</w:t>
      </w:r>
    </w:p>
    <w:p w14:paraId="00D32372" w14:textId="77777777" w:rsidR="00C3552B" w:rsidRDefault="00C3552B" w:rsidP="00C3552B">
      <w:r>
        <w:t>Other requirements found by the public body to be reasonable</w:t>
      </w:r>
    </w:p>
    <w:p w14:paraId="3F0388E2" w14:textId="77777777" w:rsidR="00C3552B" w:rsidRDefault="00C3552B" w:rsidP="00C3552B">
      <w:r>
        <w:t>list end nesting level 1</w:t>
      </w:r>
    </w:p>
    <w:p w14:paraId="05A70FFC" w14:textId="77777777" w:rsidR="00C3552B" w:rsidRDefault="00C3552B" w:rsidP="00C3552B">
      <w:r>
        <w:t>list end</w:t>
      </w:r>
    </w:p>
    <w:p w14:paraId="751CF93B" w14:textId="77777777" w:rsidR="00C3552B" w:rsidRDefault="00C3552B" w:rsidP="00C3552B">
      <w:r>
        <w:t>Section 10-15-1(D)</w:t>
      </w:r>
    </w:p>
    <w:p w14:paraId="73923F98" w14:textId="77777777" w:rsidR="00C3552B" w:rsidRDefault="00C3552B" w:rsidP="00C3552B">
      <w:r>
        <w:t xml:space="preserve">Meeting Notices: General </w:t>
      </w:r>
    </w:p>
    <w:p w14:paraId="4C9EB177" w14:textId="77777777" w:rsidR="00C3552B" w:rsidRDefault="00C3552B" w:rsidP="00C3552B">
      <w:r>
        <w:t>Deadlines</w:t>
      </w:r>
    </w:p>
    <w:p w14:paraId="7F0AF6D2" w14:textId="77777777" w:rsidR="00C3552B" w:rsidRDefault="00C3552B" w:rsidP="00C3552B">
      <w:r>
        <w:t>list of 3 items</w:t>
      </w:r>
    </w:p>
    <w:p w14:paraId="62ABD943" w14:textId="77777777" w:rsidR="00C3552B" w:rsidRDefault="00C3552B" w:rsidP="00C3552B">
      <w:r>
        <w:t>•</w:t>
      </w:r>
    </w:p>
    <w:p w14:paraId="75BACCA8" w14:textId="77777777" w:rsidR="00C3552B" w:rsidRDefault="00C3552B" w:rsidP="00C3552B">
      <w:r>
        <w:t>Regular meetings</w:t>
      </w:r>
    </w:p>
    <w:p w14:paraId="1A4A49C3" w14:textId="77777777" w:rsidR="00C3552B" w:rsidRDefault="00C3552B" w:rsidP="00C3552B">
      <w:r>
        <w:t>list of 2 items nesting level 1</w:t>
      </w:r>
    </w:p>
    <w:p w14:paraId="2EFC73B7" w14:textId="77777777" w:rsidR="00C3552B" w:rsidRDefault="00C3552B" w:rsidP="00C3552B">
      <w:r>
        <w:t>•</w:t>
      </w:r>
    </w:p>
    <w:p w14:paraId="25EFFDF6" w14:textId="77777777" w:rsidR="00C3552B" w:rsidRDefault="00C3552B" w:rsidP="00C3552B">
      <w:r>
        <w:t>Notice: at least 10 days</w:t>
      </w:r>
    </w:p>
    <w:p w14:paraId="02EE8EFA" w14:textId="77777777" w:rsidR="00C3552B" w:rsidRDefault="00C3552B" w:rsidP="00C3552B">
      <w:r>
        <w:t>•</w:t>
      </w:r>
    </w:p>
    <w:p w14:paraId="14EFC0AC" w14:textId="77777777" w:rsidR="00C3552B" w:rsidRDefault="00C3552B" w:rsidP="00C3552B">
      <w:r>
        <w:t>Agenda: at least 72 hours</w:t>
      </w:r>
    </w:p>
    <w:p w14:paraId="4CBF54A3" w14:textId="77777777" w:rsidR="00C3552B" w:rsidRDefault="00C3552B" w:rsidP="00C3552B">
      <w:r>
        <w:t>list end nesting level 1</w:t>
      </w:r>
    </w:p>
    <w:p w14:paraId="631ECD00" w14:textId="77777777" w:rsidR="00C3552B" w:rsidRDefault="00C3552B" w:rsidP="00C3552B">
      <w:r>
        <w:lastRenderedPageBreak/>
        <w:t>•</w:t>
      </w:r>
    </w:p>
    <w:p w14:paraId="2FAB6666" w14:textId="77777777" w:rsidR="00C3552B" w:rsidRDefault="00C3552B" w:rsidP="00C3552B">
      <w:r>
        <w:t>Special meetings</w:t>
      </w:r>
    </w:p>
    <w:p w14:paraId="5D841206" w14:textId="77777777" w:rsidR="00C3552B" w:rsidRDefault="00C3552B" w:rsidP="00C3552B">
      <w:r>
        <w:t>list of 2 items nesting level 1</w:t>
      </w:r>
    </w:p>
    <w:p w14:paraId="2EB44826" w14:textId="77777777" w:rsidR="00C3552B" w:rsidRDefault="00C3552B" w:rsidP="00C3552B">
      <w:r>
        <w:t>•</w:t>
      </w:r>
    </w:p>
    <w:p w14:paraId="554096B8" w14:textId="77777777" w:rsidR="00C3552B" w:rsidRDefault="00C3552B" w:rsidP="00C3552B">
      <w:r>
        <w:t>Notice: at least 3 days</w:t>
      </w:r>
    </w:p>
    <w:p w14:paraId="29E30489" w14:textId="77777777" w:rsidR="00C3552B" w:rsidRDefault="00C3552B" w:rsidP="00C3552B">
      <w:r>
        <w:t>•</w:t>
      </w:r>
    </w:p>
    <w:p w14:paraId="0531C0A2" w14:textId="77777777" w:rsidR="00C3552B" w:rsidRDefault="00C3552B" w:rsidP="00C3552B">
      <w:r>
        <w:t>Agenda: at least 72 hours</w:t>
      </w:r>
    </w:p>
    <w:p w14:paraId="60B7B78E" w14:textId="77777777" w:rsidR="00C3552B" w:rsidRDefault="00C3552B" w:rsidP="00C3552B">
      <w:r>
        <w:t>list end nesting level 1</w:t>
      </w:r>
    </w:p>
    <w:p w14:paraId="03099EFA" w14:textId="77777777" w:rsidR="00C3552B" w:rsidRDefault="00C3552B" w:rsidP="00C3552B">
      <w:r>
        <w:t>•</w:t>
      </w:r>
    </w:p>
    <w:p w14:paraId="23248EE0" w14:textId="77777777" w:rsidR="00C3552B" w:rsidRDefault="00C3552B" w:rsidP="00C3552B">
      <w:r>
        <w:t>Emergency meetings</w:t>
      </w:r>
    </w:p>
    <w:p w14:paraId="4C89E7BE" w14:textId="77777777" w:rsidR="00C3552B" w:rsidRDefault="00C3552B" w:rsidP="00C3552B">
      <w:r>
        <w:t>list of 2 items nesting level 1</w:t>
      </w:r>
    </w:p>
    <w:p w14:paraId="618C2FA0" w14:textId="77777777" w:rsidR="00C3552B" w:rsidRDefault="00C3552B" w:rsidP="00C3552B">
      <w:r>
        <w:t>•</w:t>
      </w:r>
    </w:p>
    <w:p w14:paraId="5A0BF187" w14:textId="77777777" w:rsidR="00C3552B" w:rsidRDefault="00C3552B" w:rsidP="00C3552B">
      <w:r>
        <w:t>Only allowed if significant threat to public health, safety, or imminent and irreparable financial harm to public body</w:t>
      </w:r>
    </w:p>
    <w:p w14:paraId="173DB12C" w14:textId="77777777" w:rsidR="00C3552B" w:rsidRDefault="00C3552B" w:rsidP="00C3552B">
      <w:r>
        <w:t>•</w:t>
      </w:r>
    </w:p>
    <w:p w14:paraId="34C29264" w14:textId="77777777" w:rsidR="00C3552B" w:rsidRDefault="00C3552B" w:rsidP="00C3552B">
      <w:r>
        <w:t>Notice and agenda = 24 hours or less depending on emergency</w:t>
      </w:r>
    </w:p>
    <w:p w14:paraId="2776E304" w14:textId="77777777" w:rsidR="00C3552B" w:rsidRDefault="00C3552B" w:rsidP="00C3552B">
      <w:r>
        <w:t>list end nesting level 1</w:t>
      </w:r>
    </w:p>
    <w:p w14:paraId="16EFDE62" w14:textId="77777777" w:rsidR="00C3552B" w:rsidRDefault="00C3552B" w:rsidP="00C3552B">
      <w:r>
        <w:t>list end</w:t>
      </w:r>
    </w:p>
    <w:p w14:paraId="0B33057C" w14:textId="77777777" w:rsidR="00C3552B" w:rsidRDefault="00C3552B" w:rsidP="00C3552B">
      <w:r>
        <w:t>Section 10-15-1(D)</w:t>
      </w:r>
    </w:p>
    <w:p w14:paraId="3F661C25" w14:textId="77777777" w:rsidR="00C3552B" w:rsidRDefault="00C3552B" w:rsidP="00C3552B">
      <w:r>
        <w:t>Agendas</w:t>
      </w:r>
    </w:p>
    <w:p w14:paraId="4B5296D3" w14:textId="77777777" w:rsidR="00C3552B" w:rsidRDefault="00C3552B" w:rsidP="00C3552B">
      <w:r>
        <w:t>list of 3 items</w:t>
      </w:r>
    </w:p>
    <w:p w14:paraId="3A70FF42" w14:textId="77777777" w:rsidR="00C3552B" w:rsidRDefault="00C3552B" w:rsidP="00C3552B">
      <w:r>
        <w:t>•</w:t>
      </w:r>
    </w:p>
    <w:p w14:paraId="1BFD6251" w14:textId="77777777" w:rsidR="00C3552B" w:rsidRDefault="00C3552B" w:rsidP="00C3552B">
      <w:r>
        <w:t>Meeting notice must include agenda (or information on how to get a copy)</w:t>
      </w:r>
    </w:p>
    <w:p w14:paraId="62B18102" w14:textId="77777777" w:rsidR="00C3552B" w:rsidRDefault="00C3552B" w:rsidP="00C3552B">
      <w:r>
        <w:t>•</w:t>
      </w:r>
    </w:p>
    <w:p w14:paraId="4EAF23C9" w14:textId="77777777" w:rsidR="00C3552B" w:rsidRDefault="00C3552B" w:rsidP="00C3552B">
      <w:r>
        <w:t xml:space="preserve">Must contain a list of </w:t>
      </w:r>
      <w:proofErr w:type="spellStart"/>
      <w:r>
        <w:t>specificitems</w:t>
      </w:r>
      <w:proofErr w:type="spellEnd"/>
      <w:r>
        <w:t xml:space="preserve"> of </w:t>
      </w:r>
    </w:p>
    <w:p w14:paraId="2FFCABBD" w14:textId="77777777" w:rsidR="00C3552B" w:rsidRDefault="00C3552B" w:rsidP="00C3552B">
      <w:r>
        <w:t xml:space="preserve">business </w:t>
      </w:r>
    </w:p>
    <w:p w14:paraId="0B5543B6" w14:textId="77777777" w:rsidR="00C3552B" w:rsidRDefault="00C3552B" w:rsidP="00C3552B">
      <w:r>
        <w:t xml:space="preserve">list of 1 </w:t>
      </w:r>
      <w:proofErr w:type="gramStart"/>
      <w:r>
        <w:t>items</w:t>
      </w:r>
      <w:proofErr w:type="gramEnd"/>
      <w:r>
        <w:t xml:space="preserve"> nesting level 1</w:t>
      </w:r>
    </w:p>
    <w:p w14:paraId="61134C9F" w14:textId="77777777" w:rsidR="00C3552B" w:rsidRDefault="00C3552B" w:rsidP="00C3552B">
      <w:r>
        <w:t>•</w:t>
      </w:r>
    </w:p>
    <w:p w14:paraId="3C6F4FBF" w14:textId="77777777" w:rsidR="00C3552B" w:rsidRDefault="00C3552B" w:rsidP="00C3552B">
      <w:r>
        <w:t>Must be reasonably specific</w:t>
      </w:r>
    </w:p>
    <w:p w14:paraId="15532004" w14:textId="77777777" w:rsidR="00C3552B" w:rsidRDefault="00C3552B" w:rsidP="00C3552B">
      <w:r>
        <w:lastRenderedPageBreak/>
        <w:t>list end nesting level 1</w:t>
      </w:r>
    </w:p>
    <w:p w14:paraId="30FFF3D3" w14:textId="77777777" w:rsidR="00C3552B" w:rsidRDefault="00C3552B" w:rsidP="00C3552B">
      <w:r>
        <w:t>•</w:t>
      </w:r>
    </w:p>
    <w:p w14:paraId="6639AC3C" w14:textId="77777777" w:rsidR="00C3552B" w:rsidRDefault="00C3552B" w:rsidP="00C3552B">
      <w:r>
        <w:t xml:space="preserve">No action may be taken at a meeting </w:t>
      </w:r>
    </w:p>
    <w:p w14:paraId="4D9157AE" w14:textId="77777777" w:rsidR="00C3552B" w:rsidRDefault="00C3552B" w:rsidP="00C3552B">
      <w:r>
        <w:t>unless the item appears on final agenda</w:t>
      </w:r>
    </w:p>
    <w:p w14:paraId="5BDD9EE7" w14:textId="77777777" w:rsidR="00C3552B" w:rsidRDefault="00C3552B" w:rsidP="00C3552B">
      <w:r>
        <w:t>list of 2 items nesting level 1</w:t>
      </w:r>
    </w:p>
    <w:p w14:paraId="6025E4F3" w14:textId="77777777" w:rsidR="00C3552B" w:rsidRDefault="00C3552B" w:rsidP="00C3552B">
      <w:r>
        <w:t>•</w:t>
      </w:r>
    </w:p>
    <w:p w14:paraId="28CD20BC" w14:textId="77777777" w:rsidR="00C3552B" w:rsidRDefault="00C3552B" w:rsidP="00C3552B">
      <w:r>
        <w:t>Posted 72 hours in advance</w:t>
      </w:r>
    </w:p>
    <w:p w14:paraId="606D99B2" w14:textId="77777777" w:rsidR="00C3552B" w:rsidRDefault="00C3552B" w:rsidP="00C3552B">
      <w:r>
        <w:t>•</w:t>
      </w:r>
    </w:p>
    <w:p w14:paraId="67AE33DA" w14:textId="77777777" w:rsidR="00C3552B" w:rsidRDefault="00C3552B" w:rsidP="00C3552B">
      <w:r>
        <w:t>Exception for emergency meetings</w:t>
      </w:r>
    </w:p>
    <w:p w14:paraId="21082B82" w14:textId="77777777" w:rsidR="00C3552B" w:rsidRDefault="00C3552B" w:rsidP="00C3552B">
      <w:r>
        <w:t>list end nesting level 1</w:t>
      </w:r>
    </w:p>
    <w:p w14:paraId="5179D0A0" w14:textId="77777777" w:rsidR="00C3552B" w:rsidRDefault="00C3552B" w:rsidP="00C3552B">
      <w:r>
        <w:t>list end</w:t>
      </w:r>
    </w:p>
    <w:p w14:paraId="49455F05" w14:textId="77777777" w:rsidR="00C3552B" w:rsidRDefault="00C3552B" w:rsidP="00C3552B">
      <w:r>
        <w:t>Section 10-15-1(F)</w:t>
      </w:r>
    </w:p>
    <w:p w14:paraId="055B14F1" w14:textId="77777777" w:rsidR="00C3552B" w:rsidRDefault="00C3552B" w:rsidP="00C3552B">
      <w:r>
        <w:t>Agendas: Timing</w:t>
      </w:r>
    </w:p>
    <w:p w14:paraId="123F1807" w14:textId="77777777" w:rsidR="00C3552B" w:rsidRDefault="00C3552B" w:rsidP="00C3552B">
      <w:r>
        <w:t>list of 3 items</w:t>
      </w:r>
    </w:p>
    <w:p w14:paraId="19897A0B" w14:textId="77777777" w:rsidR="00C3552B" w:rsidRDefault="00C3552B" w:rsidP="00C3552B">
      <w:r>
        <w:t>•</w:t>
      </w:r>
    </w:p>
    <w:p w14:paraId="4A1BC5FF" w14:textId="77777777" w:rsidR="00C3552B" w:rsidRDefault="00C3552B" w:rsidP="00C3552B">
      <w:r>
        <w:t>Must be posted at least 72 hours before a meeting</w:t>
      </w:r>
    </w:p>
    <w:p w14:paraId="2687A4D9" w14:textId="77777777" w:rsidR="00C3552B" w:rsidRDefault="00C3552B" w:rsidP="00C3552B">
      <w:r>
        <w:t>•</w:t>
      </w:r>
    </w:p>
    <w:p w14:paraId="3CCBF12C" w14:textId="77777777" w:rsidR="00C3552B" w:rsidRDefault="00C3552B" w:rsidP="00C3552B">
      <w:r>
        <w:t>Must be on website</w:t>
      </w:r>
    </w:p>
    <w:p w14:paraId="76F004BD" w14:textId="77777777" w:rsidR="00C3552B" w:rsidRDefault="00C3552B" w:rsidP="00C3552B">
      <w:r>
        <w:t>list of 2 items nesting level 1</w:t>
      </w:r>
    </w:p>
    <w:p w14:paraId="70F2CC1B" w14:textId="77777777" w:rsidR="00C3552B" w:rsidRDefault="00C3552B" w:rsidP="00C3552B">
      <w:r>
        <w:t>•</w:t>
      </w:r>
    </w:p>
    <w:p w14:paraId="2D8D14FB" w14:textId="77777777" w:rsidR="00C3552B" w:rsidRDefault="00C3552B" w:rsidP="00C3552B">
      <w:r>
        <w:t>If public body has one</w:t>
      </w:r>
    </w:p>
    <w:p w14:paraId="186AADB0" w14:textId="77777777" w:rsidR="00C3552B" w:rsidRDefault="00C3552B" w:rsidP="00C3552B">
      <w:r>
        <w:t>•</w:t>
      </w:r>
    </w:p>
    <w:p w14:paraId="4F95FDDF" w14:textId="77777777" w:rsidR="00C3552B" w:rsidRDefault="00C3552B" w:rsidP="00C3552B">
      <w:r>
        <w:t>Again, 72 hours in advance</w:t>
      </w:r>
    </w:p>
    <w:p w14:paraId="4839320C" w14:textId="77777777" w:rsidR="00C3552B" w:rsidRDefault="00C3552B" w:rsidP="00C3552B">
      <w:r>
        <w:t>list end nesting level 1</w:t>
      </w:r>
    </w:p>
    <w:p w14:paraId="5541CEA0" w14:textId="77777777" w:rsidR="00C3552B" w:rsidRDefault="00C3552B" w:rsidP="00C3552B">
      <w:r>
        <w:t>•</w:t>
      </w:r>
    </w:p>
    <w:p w14:paraId="58A0A8EA" w14:textId="77777777" w:rsidR="00C3552B" w:rsidRDefault="00C3552B" w:rsidP="00C3552B">
      <w:r>
        <w:t xml:space="preserve">Exception: public bodies that meet more </w:t>
      </w:r>
    </w:p>
    <w:p w14:paraId="267CFC37" w14:textId="77777777" w:rsidR="00C3552B" w:rsidRDefault="00C3552B" w:rsidP="00C3552B">
      <w:r>
        <w:t>than once a week</w:t>
      </w:r>
    </w:p>
    <w:p w14:paraId="23E49057" w14:textId="77777777" w:rsidR="00C3552B" w:rsidRDefault="00C3552B" w:rsidP="00C3552B">
      <w:r>
        <w:t>list of 2 items nesting level 1</w:t>
      </w:r>
    </w:p>
    <w:p w14:paraId="12822297" w14:textId="77777777" w:rsidR="00C3552B" w:rsidRDefault="00C3552B" w:rsidP="00C3552B">
      <w:r>
        <w:t>•</w:t>
      </w:r>
    </w:p>
    <w:p w14:paraId="2575AB30" w14:textId="77777777" w:rsidR="00C3552B" w:rsidRDefault="00C3552B" w:rsidP="00C3552B">
      <w:r>
        <w:lastRenderedPageBreak/>
        <w:t>Draft agenda: 72 hours before a meeting</w:t>
      </w:r>
    </w:p>
    <w:p w14:paraId="2E3509FC" w14:textId="77777777" w:rsidR="00C3552B" w:rsidRDefault="00C3552B" w:rsidP="00C3552B">
      <w:r>
        <w:t>•</w:t>
      </w:r>
    </w:p>
    <w:p w14:paraId="43CCCF34" w14:textId="77777777" w:rsidR="00C3552B" w:rsidRDefault="00C3552B" w:rsidP="00C3552B">
      <w:r>
        <w:t>Final agenda: 36 hours before a meeting</w:t>
      </w:r>
    </w:p>
    <w:p w14:paraId="2335E2BF" w14:textId="77777777" w:rsidR="00C3552B" w:rsidRDefault="00C3552B" w:rsidP="00C3552B">
      <w:r>
        <w:t>list end nesting level 1</w:t>
      </w:r>
    </w:p>
    <w:p w14:paraId="65487F98" w14:textId="77777777" w:rsidR="00C3552B" w:rsidRDefault="00C3552B" w:rsidP="00C3552B">
      <w:r>
        <w:t>list end</w:t>
      </w:r>
    </w:p>
    <w:p w14:paraId="2953CBA1" w14:textId="77777777" w:rsidR="00C3552B" w:rsidRDefault="00C3552B" w:rsidP="00C3552B">
      <w:r>
        <w:t>Section 10-15-1(B)</w:t>
      </w:r>
    </w:p>
    <w:p w14:paraId="0EB79810" w14:textId="77777777" w:rsidR="00C3552B" w:rsidRDefault="00C3552B" w:rsidP="00C3552B">
      <w:r>
        <w:t>Example</w:t>
      </w:r>
    </w:p>
    <w:p w14:paraId="3451569C" w14:textId="77777777" w:rsidR="00C3552B" w:rsidRDefault="00C3552B" w:rsidP="00C3552B">
      <w:r>
        <w:t>School Board Agenda</w:t>
      </w:r>
    </w:p>
    <w:p w14:paraId="2F746C60" w14:textId="77777777" w:rsidR="00C3552B" w:rsidRDefault="00C3552B" w:rsidP="00C3552B">
      <w:r>
        <w:t>123 Fictitious Ave.,</w:t>
      </w:r>
    </w:p>
    <w:p w14:paraId="206E6037" w14:textId="77777777" w:rsidR="00C3552B" w:rsidRDefault="00C3552B" w:rsidP="00C3552B">
      <w:r>
        <w:t>Santa Fe, NM</w:t>
      </w:r>
    </w:p>
    <w:p w14:paraId="456DE071" w14:textId="77777777" w:rsidR="00C3552B" w:rsidRDefault="00C3552B" w:rsidP="00C3552B">
      <w:r>
        <w:t>May 23, 2021</w:t>
      </w:r>
    </w:p>
    <w:p w14:paraId="23482D50" w14:textId="77777777" w:rsidR="00C3552B" w:rsidRDefault="00C3552B" w:rsidP="00C3552B">
      <w:r>
        <w:t>5:00 PM</w:t>
      </w:r>
    </w:p>
    <w:p w14:paraId="22FF1CDF" w14:textId="77777777" w:rsidR="00C3552B" w:rsidRDefault="00C3552B" w:rsidP="00C3552B">
      <w:r>
        <w:t>list of 6 items</w:t>
      </w:r>
    </w:p>
    <w:p w14:paraId="30036371" w14:textId="77777777" w:rsidR="00C3552B" w:rsidRDefault="00C3552B" w:rsidP="00C3552B">
      <w:r>
        <w:t>I.</w:t>
      </w:r>
    </w:p>
    <w:p w14:paraId="0D0AA405" w14:textId="77777777" w:rsidR="00C3552B" w:rsidRDefault="00C3552B" w:rsidP="00C3552B">
      <w:r>
        <w:t>Call to order</w:t>
      </w:r>
    </w:p>
    <w:p w14:paraId="6C430F9B" w14:textId="77777777" w:rsidR="00C3552B" w:rsidRDefault="00C3552B" w:rsidP="00C3552B">
      <w:r>
        <w:t>II.</w:t>
      </w:r>
    </w:p>
    <w:p w14:paraId="63BAAB90" w14:textId="77777777" w:rsidR="00C3552B" w:rsidRDefault="00C3552B" w:rsidP="00C3552B">
      <w:r>
        <w:t xml:space="preserve">Approval of Meeting Agenda </w:t>
      </w:r>
    </w:p>
    <w:p w14:paraId="0B548FB4" w14:textId="77777777" w:rsidR="00C3552B" w:rsidRDefault="00C3552B" w:rsidP="00C3552B">
      <w:r>
        <w:t>III.</w:t>
      </w:r>
    </w:p>
    <w:p w14:paraId="46199E71" w14:textId="77777777" w:rsidR="00C3552B" w:rsidRDefault="00C3552B" w:rsidP="00C3552B">
      <w:r>
        <w:t>Approval of Minutes from March 4, 2021 Meeting</w:t>
      </w:r>
    </w:p>
    <w:p w14:paraId="5FE03BC7" w14:textId="77777777" w:rsidR="00C3552B" w:rsidRDefault="00C3552B" w:rsidP="00C3552B">
      <w:r>
        <w:t>IV.</w:t>
      </w:r>
    </w:p>
    <w:p w14:paraId="38621C42" w14:textId="77777777" w:rsidR="00C3552B" w:rsidRDefault="00C3552B" w:rsidP="00C3552B">
      <w:r>
        <w:t>Old Business</w:t>
      </w:r>
    </w:p>
    <w:p w14:paraId="26E2D716" w14:textId="77777777" w:rsidR="00C3552B" w:rsidRDefault="00C3552B" w:rsidP="00C3552B">
      <w:r>
        <w:t>V.</w:t>
      </w:r>
    </w:p>
    <w:p w14:paraId="676228ED" w14:textId="77777777" w:rsidR="00C3552B" w:rsidRDefault="00C3552B" w:rsidP="00C3552B">
      <w:r>
        <w:t>New Business</w:t>
      </w:r>
    </w:p>
    <w:p w14:paraId="3BC9064E" w14:textId="77777777" w:rsidR="00C3552B" w:rsidRDefault="00C3552B" w:rsidP="00C3552B">
      <w:r>
        <w:t>list of 2 items nesting level 1</w:t>
      </w:r>
    </w:p>
    <w:p w14:paraId="2A03C1FE" w14:textId="77777777" w:rsidR="00C3552B" w:rsidRDefault="00C3552B" w:rsidP="00C3552B">
      <w:r>
        <w:t>a)</w:t>
      </w:r>
    </w:p>
    <w:p w14:paraId="6D35F713" w14:textId="77777777" w:rsidR="00C3552B" w:rsidRDefault="00C3552B" w:rsidP="00C3552B">
      <w:r>
        <w:t>Vending machines in the cafeteria</w:t>
      </w:r>
    </w:p>
    <w:p w14:paraId="4A5490E2" w14:textId="77777777" w:rsidR="00C3552B" w:rsidRDefault="00C3552B" w:rsidP="00C3552B">
      <w:r>
        <w:t>b)</w:t>
      </w:r>
    </w:p>
    <w:p w14:paraId="2947070B" w14:textId="77777777" w:rsidR="00C3552B" w:rsidRDefault="00C3552B" w:rsidP="00C3552B">
      <w:r>
        <w:t>Limited personnel matters</w:t>
      </w:r>
    </w:p>
    <w:p w14:paraId="24E5FBC7" w14:textId="77777777" w:rsidR="00C3552B" w:rsidRDefault="00C3552B" w:rsidP="00C3552B">
      <w:r>
        <w:t>list end nesting level 1</w:t>
      </w:r>
    </w:p>
    <w:p w14:paraId="25F8BF69" w14:textId="77777777" w:rsidR="00C3552B" w:rsidRDefault="00C3552B" w:rsidP="00C3552B">
      <w:r>
        <w:lastRenderedPageBreak/>
        <w:t>VI.</w:t>
      </w:r>
    </w:p>
    <w:p w14:paraId="52D3E8E0" w14:textId="77777777" w:rsidR="00C3552B" w:rsidRDefault="00C3552B" w:rsidP="00C3552B">
      <w:r>
        <w:t>Adjourn</w:t>
      </w:r>
    </w:p>
    <w:p w14:paraId="2699A907" w14:textId="77777777" w:rsidR="00C3552B" w:rsidRDefault="00C3552B" w:rsidP="00C3552B">
      <w:r>
        <w:t>list end</w:t>
      </w:r>
    </w:p>
    <w:p w14:paraId="6FF6283D" w14:textId="77777777" w:rsidR="00C3552B" w:rsidRDefault="00C3552B" w:rsidP="00C3552B">
      <w:r>
        <w:t>OMA Guide, Ex. 26</w:t>
      </w:r>
    </w:p>
    <w:p w14:paraId="51729CED" w14:textId="77777777" w:rsidR="00C3552B" w:rsidRDefault="00C3552B" w:rsidP="00C3552B">
      <w:r>
        <w:t>5</w:t>
      </w:r>
    </w:p>
    <w:p w14:paraId="34FB182D" w14:textId="77777777" w:rsidR="00C3552B" w:rsidRDefault="00C3552B" w:rsidP="00C3552B">
      <w:r>
        <w:t>mc-ref</w:t>
      </w:r>
    </w:p>
    <w:p w14:paraId="1FDB354A" w14:textId="77777777" w:rsidR="00C3552B" w:rsidRDefault="00C3552B" w:rsidP="00C3552B">
      <w:r>
        <w:t>The Board discusses and acts on three contracts. Was this agenda item reasonably specific?</w:t>
      </w:r>
    </w:p>
    <w:p w14:paraId="3798218A" w14:textId="77777777" w:rsidR="00C3552B" w:rsidRDefault="00C3552B" w:rsidP="00C3552B">
      <w:r>
        <w:t>7</w:t>
      </w:r>
    </w:p>
    <w:p w14:paraId="624B73D0" w14:textId="77777777" w:rsidR="00C3552B" w:rsidRDefault="00C3552B" w:rsidP="00C3552B">
      <w:r>
        <w:t>mc-ref</w:t>
      </w:r>
    </w:p>
    <w:p w14:paraId="03A6D3C0" w14:textId="77777777" w:rsidR="00C3552B" w:rsidRDefault="00C3552B" w:rsidP="00C3552B">
      <w:r>
        <w:t>The Board discusses and votes to allow vending machines in the school cafeteria. Was this agenda item reasonably specific?</w:t>
      </w:r>
    </w:p>
    <w:p w14:paraId="3216106B" w14:textId="77777777" w:rsidR="00C3552B" w:rsidRDefault="00C3552B" w:rsidP="00C3552B">
      <w:r>
        <w:t>9</w:t>
      </w:r>
    </w:p>
    <w:p w14:paraId="13809E08" w14:textId="77777777" w:rsidR="00C3552B" w:rsidRDefault="00C3552B" w:rsidP="00C3552B">
      <w:r>
        <w:t>mc-ref</w:t>
      </w:r>
    </w:p>
    <w:p w14:paraId="483B657C" w14:textId="77777777" w:rsidR="00C3552B" w:rsidRDefault="00C3552B" w:rsidP="00C3552B">
      <w:r>
        <w:t>The board dismisses the director of the district’s administrative office and reorganizes the remaining staff positions. Was this agenda item reasonably</w:t>
      </w:r>
    </w:p>
    <w:p w14:paraId="29B111F3" w14:textId="77777777" w:rsidR="00C3552B" w:rsidRDefault="00C3552B" w:rsidP="00C3552B">
      <w:r>
        <w:t>specific?</w:t>
      </w:r>
    </w:p>
    <w:p w14:paraId="090A7132" w14:textId="77777777" w:rsidR="00C3552B" w:rsidRDefault="00C3552B" w:rsidP="00C3552B">
      <w:r>
        <w:t>Minutes</w:t>
      </w:r>
    </w:p>
    <w:p w14:paraId="70A53D70" w14:textId="77777777" w:rsidR="00C3552B" w:rsidRDefault="00C3552B" w:rsidP="00C3552B">
      <w:r>
        <w:t>list of 3 items</w:t>
      </w:r>
    </w:p>
    <w:p w14:paraId="0E32ED53" w14:textId="77777777" w:rsidR="00C3552B" w:rsidRDefault="00C3552B" w:rsidP="00C3552B">
      <w:r>
        <w:t>•</w:t>
      </w:r>
    </w:p>
    <w:p w14:paraId="52C7318A" w14:textId="77777777" w:rsidR="00C3552B" w:rsidRDefault="00C3552B" w:rsidP="00C3552B">
      <w:r>
        <w:t>Must keep minutes of all meetings</w:t>
      </w:r>
    </w:p>
    <w:p w14:paraId="3EC4514D" w14:textId="77777777" w:rsidR="00C3552B" w:rsidRDefault="00C3552B" w:rsidP="00C3552B">
      <w:r>
        <w:t>•</w:t>
      </w:r>
    </w:p>
    <w:p w14:paraId="0C6FCC78" w14:textId="77777777" w:rsidR="00C3552B" w:rsidRDefault="00C3552B" w:rsidP="00C3552B">
      <w:r>
        <w:t>At minimum, must include:</w:t>
      </w:r>
    </w:p>
    <w:p w14:paraId="3803D4BC" w14:textId="77777777" w:rsidR="00C3552B" w:rsidRDefault="00C3552B" w:rsidP="00C3552B">
      <w:r>
        <w:t>list of 4 items nesting level 1</w:t>
      </w:r>
    </w:p>
    <w:p w14:paraId="06051288" w14:textId="77777777" w:rsidR="00C3552B" w:rsidRDefault="00C3552B" w:rsidP="00C3552B">
      <w:r>
        <w:t>•</w:t>
      </w:r>
    </w:p>
    <w:p w14:paraId="0BA4A3E8" w14:textId="77777777" w:rsidR="00C3552B" w:rsidRDefault="00C3552B" w:rsidP="00C3552B">
      <w:r>
        <w:t>Date, time, and place</w:t>
      </w:r>
    </w:p>
    <w:p w14:paraId="4630AD1C" w14:textId="77777777" w:rsidR="00C3552B" w:rsidRDefault="00C3552B" w:rsidP="00C3552B">
      <w:r>
        <w:t>•</w:t>
      </w:r>
    </w:p>
    <w:p w14:paraId="546DDCFE" w14:textId="77777777" w:rsidR="00C3552B" w:rsidRDefault="00C3552B" w:rsidP="00C3552B">
      <w:r>
        <w:t>Names of members present and absent</w:t>
      </w:r>
    </w:p>
    <w:p w14:paraId="15C3E39A" w14:textId="77777777" w:rsidR="00C3552B" w:rsidRDefault="00C3552B" w:rsidP="00C3552B">
      <w:r>
        <w:t>•</w:t>
      </w:r>
    </w:p>
    <w:p w14:paraId="16FF50EE" w14:textId="77777777" w:rsidR="00C3552B" w:rsidRDefault="00C3552B" w:rsidP="00C3552B">
      <w:r>
        <w:t>Substance of proposals considered</w:t>
      </w:r>
    </w:p>
    <w:p w14:paraId="5BD086F6" w14:textId="77777777" w:rsidR="00C3552B" w:rsidRDefault="00C3552B" w:rsidP="00C3552B">
      <w:r>
        <w:lastRenderedPageBreak/>
        <w:t>•</w:t>
      </w:r>
    </w:p>
    <w:p w14:paraId="69D676AA" w14:textId="77777777" w:rsidR="00C3552B" w:rsidRDefault="00C3552B" w:rsidP="00C3552B">
      <w:r>
        <w:t>Record of decisions made and any votes</w:t>
      </w:r>
    </w:p>
    <w:p w14:paraId="639335CA" w14:textId="77777777" w:rsidR="00C3552B" w:rsidRDefault="00C3552B" w:rsidP="00C3552B">
      <w:r>
        <w:t>list end nesting level 1</w:t>
      </w:r>
    </w:p>
    <w:p w14:paraId="21838504" w14:textId="77777777" w:rsidR="00C3552B" w:rsidRDefault="00C3552B" w:rsidP="00C3552B">
      <w:r>
        <w:t>•</w:t>
      </w:r>
    </w:p>
    <w:p w14:paraId="4D929CE1" w14:textId="77777777" w:rsidR="00C3552B" w:rsidRDefault="00C3552B" w:rsidP="00C3552B">
      <w:r>
        <w:t>Voting: how each member voted</w:t>
      </w:r>
    </w:p>
    <w:p w14:paraId="0C9946F2" w14:textId="77777777" w:rsidR="00C3552B" w:rsidRDefault="00C3552B" w:rsidP="00C3552B">
      <w:r>
        <w:t xml:space="preserve">list of 1 </w:t>
      </w:r>
      <w:proofErr w:type="gramStart"/>
      <w:r>
        <w:t>items</w:t>
      </w:r>
      <w:proofErr w:type="gramEnd"/>
      <w:r>
        <w:t xml:space="preserve"> nesting level 1</w:t>
      </w:r>
    </w:p>
    <w:p w14:paraId="6F437845" w14:textId="77777777" w:rsidR="00C3552B" w:rsidRDefault="00C3552B" w:rsidP="00C3552B">
      <w:r>
        <w:t>•</w:t>
      </w:r>
    </w:p>
    <w:p w14:paraId="0A69DE6A" w14:textId="77777777" w:rsidR="00C3552B" w:rsidRDefault="00C3552B" w:rsidP="00C3552B">
      <w:r>
        <w:t>No secret ballots</w:t>
      </w:r>
    </w:p>
    <w:p w14:paraId="1A8638FD" w14:textId="77777777" w:rsidR="00C3552B" w:rsidRDefault="00C3552B" w:rsidP="00C3552B">
      <w:r>
        <w:t>list end nesting level 1</w:t>
      </w:r>
    </w:p>
    <w:p w14:paraId="2A450965" w14:textId="77777777" w:rsidR="00C3552B" w:rsidRDefault="00C3552B" w:rsidP="00C3552B">
      <w:r>
        <w:t>list end</w:t>
      </w:r>
    </w:p>
    <w:p w14:paraId="3586261C" w14:textId="77777777" w:rsidR="00C3552B" w:rsidRDefault="00C3552B" w:rsidP="00C3552B">
      <w:r>
        <w:t>Section 10-15-1(G)</w:t>
      </w:r>
    </w:p>
    <w:p w14:paraId="7670BF69" w14:textId="77777777" w:rsidR="00C3552B" w:rsidRDefault="00C3552B" w:rsidP="00C3552B">
      <w:r>
        <w:t xml:space="preserve">Minutes: Timing </w:t>
      </w:r>
    </w:p>
    <w:p w14:paraId="5E6C04AC" w14:textId="77777777" w:rsidR="00C3552B" w:rsidRDefault="00C3552B" w:rsidP="00C3552B">
      <w:r>
        <w:t>list of 4 items</w:t>
      </w:r>
    </w:p>
    <w:p w14:paraId="70FC191E" w14:textId="77777777" w:rsidR="00C3552B" w:rsidRDefault="00C3552B" w:rsidP="00C3552B">
      <w:r>
        <w:t>•</w:t>
      </w:r>
    </w:p>
    <w:p w14:paraId="125C7D8D" w14:textId="77777777" w:rsidR="00C3552B" w:rsidRDefault="00C3552B" w:rsidP="00C3552B">
      <w:r>
        <w:t>Minutes are available for inspection</w:t>
      </w:r>
    </w:p>
    <w:p w14:paraId="01494233" w14:textId="77777777" w:rsidR="00C3552B" w:rsidRDefault="00C3552B" w:rsidP="00C3552B">
      <w:r>
        <w:t>list of 2 items nesting level 1</w:t>
      </w:r>
    </w:p>
    <w:p w14:paraId="727D45F0" w14:textId="77777777" w:rsidR="00C3552B" w:rsidRDefault="00C3552B" w:rsidP="00C3552B">
      <w:r>
        <w:t>•</w:t>
      </w:r>
    </w:p>
    <w:p w14:paraId="4AF0F6DC" w14:textId="77777777" w:rsidR="00C3552B" w:rsidRDefault="00C3552B" w:rsidP="00C3552B">
      <w:r>
        <w:t>Includes draft minutes</w:t>
      </w:r>
    </w:p>
    <w:p w14:paraId="193B1FE1" w14:textId="77777777" w:rsidR="00C3552B" w:rsidRDefault="00C3552B" w:rsidP="00C3552B">
      <w:r>
        <w:t>•</w:t>
      </w:r>
    </w:p>
    <w:p w14:paraId="0C42B8EF" w14:textId="77777777" w:rsidR="00C3552B" w:rsidRDefault="00C3552B" w:rsidP="00C3552B">
      <w:r>
        <w:t>Even if not yet approved by public body</w:t>
      </w:r>
    </w:p>
    <w:p w14:paraId="76BD5328" w14:textId="77777777" w:rsidR="00C3552B" w:rsidRDefault="00C3552B" w:rsidP="00C3552B">
      <w:r>
        <w:t>list end nesting level 1</w:t>
      </w:r>
    </w:p>
    <w:p w14:paraId="582C176C" w14:textId="77777777" w:rsidR="00C3552B" w:rsidRDefault="00C3552B" w:rsidP="00C3552B">
      <w:r>
        <w:t>•</w:t>
      </w:r>
    </w:p>
    <w:p w14:paraId="2E8B67AC" w14:textId="77777777" w:rsidR="00C3552B" w:rsidRDefault="00C3552B" w:rsidP="00C3552B">
      <w:r>
        <w:t>Draft minutes must be prepared in 10 working days</w:t>
      </w:r>
    </w:p>
    <w:p w14:paraId="3514F85E" w14:textId="77777777" w:rsidR="00C3552B" w:rsidRDefault="00C3552B" w:rsidP="00C3552B">
      <w:r>
        <w:t>•</w:t>
      </w:r>
    </w:p>
    <w:p w14:paraId="0089018C" w14:textId="77777777" w:rsidR="00C3552B" w:rsidRDefault="00C3552B" w:rsidP="00C3552B">
      <w:r>
        <w:t>Must be considered at next meeting</w:t>
      </w:r>
    </w:p>
    <w:p w14:paraId="230D11B5" w14:textId="77777777" w:rsidR="00C3552B" w:rsidRDefault="00C3552B" w:rsidP="00C3552B">
      <w:r>
        <w:t xml:space="preserve">list of 1 </w:t>
      </w:r>
      <w:proofErr w:type="gramStart"/>
      <w:r>
        <w:t>items</w:t>
      </w:r>
      <w:proofErr w:type="gramEnd"/>
      <w:r>
        <w:t xml:space="preserve"> nesting level 1</w:t>
      </w:r>
    </w:p>
    <w:p w14:paraId="476D08EC" w14:textId="77777777" w:rsidR="00C3552B" w:rsidRDefault="00C3552B" w:rsidP="00C3552B">
      <w:r>
        <w:t>•</w:t>
      </w:r>
    </w:p>
    <w:p w14:paraId="3CFC259B" w14:textId="77777777" w:rsidR="00C3552B" w:rsidRDefault="00C3552B" w:rsidP="00C3552B">
      <w:r>
        <w:t>Including special meetings, work sessions, retreats, etc.</w:t>
      </w:r>
    </w:p>
    <w:p w14:paraId="303B81A1" w14:textId="77777777" w:rsidR="00C3552B" w:rsidRDefault="00C3552B" w:rsidP="00C3552B">
      <w:r>
        <w:t>list end nesting level 1</w:t>
      </w:r>
    </w:p>
    <w:p w14:paraId="75E8BA8D" w14:textId="77777777" w:rsidR="00C3552B" w:rsidRDefault="00C3552B" w:rsidP="00C3552B">
      <w:r>
        <w:lastRenderedPageBreak/>
        <w:t>•</w:t>
      </w:r>
    </w:p>
    <w:p w14:paraId="7C49B4D8" w14:textId="77777777" w:rsidR="00C3552B" w:rsidRDefault="00C3552B" w:rsidP="00C3552B">
      <w:r>
        <w:t>Subject to IPRA</w:t>
      </w:r>
    </w:p>
    <w:p w14:paraId="32ABCBF7" w14:textId="77777777" w:rsidR="00C3552B" w:rsidRDefault="00C3552B" w:rsidP="00C3552B">
      <w:r>
        <w:t>list end</w:t>
      </w:r>
    </w:p>
    <w:p w14:paraId="03BC8233" w14:textId="77777777" w:rsidR="00C3552B" w:rsidRDefault="00C3552B" w:rsidP="00C3552B">
      <w:r>
        <w:t>Section 10-15-1(G)</w:t>
      </w:r>
    </w:p>
    <w:p w14:paraId="71DB8C3B" w14:textId="77777777" w:rsidR="00C3552B" w:rsidRDefault="00C3552B" w:rsidP="00C3552B">
      <w:r>
        <w:t>Open Meetings and COVID-19</w:t>
      </w:r>
    </w:p>
    <w:p w14:paraId="0E9FABFF" w14:textId="77777777" w:rsidR="00C3552B" w:rsidRDefault="00C3552B" w:rsidP="00C3552B">
      <w:r>
        <w:t>list of 3 items</w:t>
      </w:r>
    </w:p>
    <w:p w14:paraId="1E961328" w14:textId="77777777" w:rsidR="00C3552B" w:rsidRDefault="00C3552B" w:rsidP="00C3552B">
      <w:r>
        <w:t>•</w:t>
      </w:r>
    </w:p>
    <w:p w14:paraId="7E699DE0" w14:textId="77777777" w:rsidR="00C3552B" w:rsidRDefault="00C3552B" w:rsidP="00C3552B">
      <w:r>
        <w:t>Generally, public bodies must meet in person</w:t>
      </w:r>
    </w:p>
    <w:p w14:paraId="34DA8AFE" w14:textId="77777777" w:rsidR="00C3552B" w:rsidRDefault="00C3552B" w:rsidP="00C3552B">
      <w:r>
        <w:t xml:space="preserve">list of 1 </w:t>
      </w:r>
      <w:proofErr w:type="gramStart"/>
      <w:r>
        <w:t>items</w:t>
      </w:r>
      <w:proofErr w:type="gramEnd"/>
      <w:r>
        <w:t xml:space="preserve"> nesting level 1</w:t>
      </w:r>
    </w:p>
    <w:p w14:paraId="3F130C6A" w14:textId="77777777" w:rsidR="00C3552B" w:rsidRDefault="00C3552B" w:rsidP="00C3552B">
      <w:r>
        <w:t>•</w:t>
      </w:r>
    </w:p>
    <w:p w14:paraId="58D005B0" w14:textId="77777777" w:rsidR="00C3552B" w:rsidRDefault="00C3552B" w:rsidP="00C3552B">
      <w:r>
        <w:t>COVID-19 pandemic is an exception to the rule</w:t>
      </w:r>
    </w:p>
    <w:p w14:paraId="3F772035" w14:textId="77777777" w:rsidR="00C3552B" w:rsidRDefault="00C3552B" w:rsidP="00C3552B">
      <w:r>
        <w:t>list end nesting level 1</w:t>
      </w:r>
    </w:p>
    <w:p w14:paraId="581B60FA" w14:textId="77777777" w:rsidR="00C3552B" w:rsidRDefault="00C3552B" w:rsidP="00C3552B">
      <w:r>
        <w:t>•</w:t>
      </w:r>
    </w:p>
    <w:p w14:paraId="2D643ADA" w14:textId="77777777" w:rsidR="00C3552B" w:rsidRDefault="00C3552B" w:rsidP="00C3552B">
      <w:r>
        <w:t>Can meet virtually or telephonically during the state of emergency</w:t>
      </w:r>
    </w:p>
    <w:p w14:paraId="7932837A" w14:textId="77777777" w:rsidR="00C3552B" w:rsidRDefault="00C3552B" w:rsidP="00C3552B">
      <w:r>
        <w:t>•</w:t>
      </w:r>
    </w:p>
    <w:p w14:paraId="21EAC7B3" w14:textId="77777777" w:rsidR="00C3552B" w:rsidRDefault="00C3552B" w:rsidP="00C3552B">
      <w:r>
        <w:t>Attorney General’s Guidelines:</w:t>
      </w:r>
    </w:p>
    <w:p w14:paraId="46FBD28D" w14:textId="77777777" w:rsidR="00C3552B" w:rsidRDefault="00C3552B" w:rsidP="00C3552B">
      <w:r>
        <w:t>list of 6 items nesting level 1</w:t>
      </w:r>
    </w:p>
    <w:p w14:paraId="45C951B9" w14:textId="77777777" w:rsidR="00C3552B" w:rsidRDefault="00C3552B" w:rsidP="00C3552B">
      <w:r>
        <w:t>•</w:t>
      </w:r>
    </w:p>
    <w:p w14:paraId="575112A1" w14:textId="77777777" w:rsidR="00C3552B" w:rsidRDefault="00C3552B" w:rsidP="00C3552B">
      <w:r>
        <w:t>Provide alternative means of attendance to public (virtual or telephonic)</w:t>
      </w:r>
    </w:p>
    <w:p w14:paraId="5C447DF5" w14:textId="77777777" w:rsidR="00C3552B" w:rsidRDefault="00C3552B" w:rsidP="00C3552B">
      <w:r>
        <w:t>•</w:t>
      </w:r>
    </w:p>
    <w:p w14:paraId="4AA1072E" w14:textId="77777777" w:rsidR="00C3552B" w:rsidRDefault="00C3552B" w:rsidP="00C3552B">
      <w:r>
        <w:t>Announce members of public body participating remotely</w:t>
      </w:r>
    </w:p>
    <w:p w14:paraId="1E9D4E1F" w14:textId="77777777" w:rsidR="00C3552B" w:rsidRDefault="00C3552B" w:rsidP="00C3552B">
      <w:r>
        <w:t>•</w:t>
      </w:r>
    </w:p>
    <w:p w14:paraId="13CAD002" w14:textId="77777777" w:rsidR="00C3552B" w:rsidRDefault="00C3552B" w:rsidP="00C3552B">
      <w:r>
        <w:t>All members must be audible when speaking</w:t>
      </w:r>
    </w:p>
    <w:p w14:paraId="669AA0E9" w14:textId="77777777" w:rsidR="00C3552B" w:rsidRDefault="00C3552B" w:rsidP="00C3552B">
      <w:r>
        <w:t>•</w:t>
      </w:r>
    </w:p>
    <w:p w14:paraId="551BEFB9" w14:textId="77777777" w:rsidR="00C3552B" w:rsidRDefault="00C3552B" w:rsidP="00C3552B">
      <w:r>
        <w:t>Suspend discussion when audio/video interrupted</w:t>
      </w:r>
    </w:p>
    <w:p w14:paraId="2BC86752" w14:textId="77777777" w:rsidR="00C3552B" w:rsidRDefault="00C3552B" w:rsidP="00C3552B">
      <w:r>
        <w:t>•</w:t>
      </w:r>
    </w:p>
    <w:p w14:paraId="423089D5" w14:textId="77777777" w:rsidR="00C3552B" w:rsidRDefault="00C3552B" w:rsidP="00C3552B">
      <w:r>
        <w:t>All votes by roll call vote</w:t>
      </w:r>
    </w:p>
    <w:p w14:paraId="5B249070" w14:textId="77777777" w:rsidR="00C3552B" w:rsidRDefault="00C3552B" w:rsidP="00C3552B">
      <w:r>
        <w:t>•</w:t>
      </w:r>
    </w:p>
    <w:p w14:paraId="24C5ED49" w14:textId="77777777" w:rsidR="00C3552B" w:rsidRDefault="00C3552B" w:rsidP="00C3552B">
      <w:r>
        <w:t>Produce and maintain a recording of the meeting</w:t>
      </w:r>
    </w:p>
    <w:p w14:paraId="582CBFC4" w14:textId="77777777" w:rsidR="00C3552B" w:rsidRDefault="00C3552B" w:rsidP="00C3552B">
      <w:r>
        <w:lastRenderedPageBreak/>
        <w:t>list end nesting level 1</w:t>
      </w:r>
    </w:p>
    <w:p w14:paraId="47C5AF86" w14:textId="77777777" w:rsidR="00C3552B" w:rsidRDefault="00C3552B" w:rsidP="00C3552B">
      <w:r>
        <w:t>list end</w:t>
      </w:r>
    </w:p>
    <w:p w14:paraId="05EB820C" w14:textId="77777777" w:rsidR="00C3552B" w:rsidRDefault="00C3552B" w:rsidP="00C3552B">
      <w:r>
        <w:t>Section 10-15-1(C)</w:t>
      </w:r>
    </w:p>
    <w:p w14:paraId="36E8BC15" w14:textId="77777777" w:rsidR="00C3552B" w:rsidRDefault="00C3552B" w:rsidP="00C3552B">
      <w:r>
        <w:t xml:space="preserve">Enforcement: Civil and </w:t>
      </w:r>
    </w:p>
    <w:p w14:paraId="19845489" w14:textId="77777777" w:rsidR="00C3552B" w:rsidRDefault="00C3552B" w:rsidP="00C3552B">
      <w:r>
        <w:t>Criminal</w:t>
      </w:r>
    </w:p>
    <w:p w14:paraId="04ABDC9F" w14:textId="77777777" w:rsidR="00C3552B" w:rsidRDefault="00C3552B" w:rsidP="00C3552B">
      <w:r>
        <w:t>list of 4 items</w:t>
      </w:r>
    </w:p>
    <w:p w14:paraId="503B72DD" w14:textId="77777777" w:rsidR="00C3552B" w:rsidRDefault="00C3552B" w:rsidP="00C3552B">
      <w:r>
        <w:t>•</w:t>
      </w:r>
    </w:p>
    <w:p w14:paraId="13B25D7B" w14:textId="77777777" w:rsidR="00C3552B" w:rsidRDefault="00C3552B" w:rsidP="00C3552B">
      <w:r>
        <w:t>Attorney General and District Attorneys</w:t>
      </w:r>
    </w:p>
    <w:p w14:paraId="3CB8FF51" w14:textId="77777777" w:rsidR="00C3552B" w:rsidRDefault="00C3552B" w:rsidP="00C3552B">
      <w:r>
        <w:t>•</w:t>
      </w:r>
    </w:p>
    <w:p w14:paraId="202792C8" w14:textId="77777777" w:rsidR="00C3552B" w:rsidRDefault="00C3552B" w:rsidP="00C3552B">
      <w:r>
        <w:t>Private individuals</w:t>
      </w:r>
    </w:p>
    <w:p w14:paraId="2936B9A8" w14:textId="77777777" w:rsidR="00C3552B" w:rsidRDefault="00C3552B" w:rsidP="00C3552B">
      <w:r>
        <w:t>list of 2 items nesting level 1</w:t>
      </w:r>
    </w:p>
    <w:p w14:paraId="337D21F2" w14:textId="77777777" w:rsidR="00C3552B" w:rsidRDefault="00C3552B" w:rsidP="00C3552B">
      <w:r>
        <w:t>•</w:t>
      </w:r>
    </w:p>
    <w:p w14:paraId="628C186E" w14:textId="77777777" w:rsidR="00C3552B" w:rsidRDefault="00C3552B" w:rsidP="00C3552B">
      <w:r>
        <w:t>Written notice to public body required; public body has 15 days to act on alleged violation</w:t>
      </w:r>
    </w:p>
    <w:p w14:paraId="339213CC" w14:textId="77777777" w:rsidR="00C3552B" w:rsidRDefault="00C3552B" w:rsidP="00C3552B">
      <w:r>
        <w:t>•</w:t>
      </w:r>
    </w:p>
    <w:p w14:paraId="060E38CD" w14:textId="77777777" w:rsidR="00C3552B" w:rsidRDefault="00C3552B" w:rsidP="00C3552B">
      <w:r>
        <w:t>Individual can recover reasonable costs &amp; attorneys’ fees</w:t>
      </w:r>
    </w:p>
    <w:p w14:paraId="6AA5D315" w14:textId="77777777" w:rsidR="00C3552B" w:rsidRDefault="00C3552B" w:rsidP="00C3552B">
      <w:r>
        <w:t>list end nesting level 1</w:t>
      </w:r>
    </w:p>
    <w:p w14:paraId="769FB8D3" w14:textId="77777777" w:rsidR="00C3552B" w:rsidRDefault="00C3552B" w:rsidP="00C3552B">
      <w:r>
        <w:t>•</w:t>
      </w:r>
    </w:p>
    <w:p w14:paraId="68825B94" w14:textId="77777777" w:rsidR="00C3552B" w:rsidRDefault="00C3552B" w:rsidP="00C3552B">
      <w:r>
        <w:t xml:space="preserve">Actions taken in violation of Act may be </w:t>
      </w:r>
    </w:p>
    <w:p w14:paraId="6C003061" w14:textId="77777777" w:rsidR="00C3552B" w:rsidRDefault="00C3552B" w:rsidP="00C3552B">
      <w:r>
        <w:t>deemed invalid</w:t>
      </w:r>
    </w:p>
    <w:p w14:paraId="5E4CDD7E" w14:textId="77777777" w:rsidR="00C3552B" w:rsidRDefault="00C3552B" w:rsidP="00C3552B">
      <w:r>
        <w:t xml:space="preserve">list of 1 </w:t>
      </w:r>
      <w:proofErr w:type="gramStart"/>
      <w:r>
        <w:t>items</w:t>
      </w:r>
      <w:proofErr w:type="gramEnd"/>
      <w:r>
        <w:t xml:space="preserve"> nesting level 1</w:t>
      </w:r>
    </w:p>
    <w:p w14:paraId="45DA061C" w14:textId="77777777" w:rsidR="00C3552B" w:rsidRDefault="00C3552B" w:rsidP="00C3552B">
      <w:r>
        <w:t>•</w:t>
      </w:r>
    </w:p>
    <w:p w14:paraId="58294A1F" w14:textId="77777777" w:rsidR="00C3552B" w:rsidRDefault="00C3552B" w:rsidP="00C3552B">
      <w:r>
        <w:t>Presumption: public body complied with OMA</w:t>
      </w:r>
    </w:p>
    <w:p w14:paraId="430D5AF5" w14:textId="77777777" w:rsidR="00C3552B" w:rsidRDefault="00C3552B" w:rsidP="00C3552B">
      <w:r>
        <w:t>list end nesting level 1</w:t>
      </w:r>
    </w:p>
    <w:p w14:paraId="72673EB8" w14:textId="77777777" w:rsidR="00C3552B" w:rsidRDefault="00C3552B" w:rsidP="00C3552B">
      <w:r>
        <w:t>•</w:t>
      </w:r>
    </w:p>
    <w:p w14:paraId="7DDE1140" w14:textId="77777777" w:rsidR="00C3552B" w:rsidRDefault="00C3552B" w:rsidP="00C3552B">
      <w:r>
        <w:t xml:space="preserve">Criminal sanction: violation </w:t>
      </w:r>
    </w:p>
    <w:p w14:paraId="4B48C08E" w14:textId="77777777" w:rsidR="00C3552B" w:rsidRDefault="00C3552B" w:rsidP="00C3552B">
      <w:r>
        <w:t>of OMA is full misdemeanor</w:t>
      </w:r>
    </w:p>
    <w:p w14:paraId="410FEE9D" w14:textId="77777777" w:rsidR="00C3552B" w:rsidRDefault="00C3552B" w:rsidP="00C3552B">
      <w:r>
        <w:t xml:space="preserve">list of 1 </w:t>
      </w:r>
      <w:proofErr w:type="gramStart"/>
      <w:r>
        <w:t>items</w:t>
      </w:r>
      <w:proofErr w:type="gramEnd"/>
      <w:r>
        <w:t xml:space="preserve"> nesting level 1</w:t>
      </w:r>
    </w:p>
    <w:p w14:paraId="1B41CD83" w14:textId="77777777" w:rsidR="00C3552B" w:rsidRDefault="00C3552B" w:rsidP="00C3552B">
      <w:r>
        <w:t>•</w:t>
      </w:r>
    </w:p>
    <w:p w14:paraId="4675D136" w14:textId="77777777" w:rsidR="00C3552B" w:rsidRDefault="00C3552B" w:rsidP="00C3552B">
      <w:r>
        <w:t>Punishable by up to $500 per violation</w:t>
      </w:r>
    </w:p>
    <w:p w14:paraId="30E7EE6B" w14:textId="77777777" w:rsidR="00C3552B" w:rsidRDefault="00C3552B" w:rsidP="00C3552B">
      <w:r>
        <w:lastRenderedPageBreak/>
        <w:t>list end nesting level 1</w:t>
      </w:r>
    </w:p>
    <w:p w14:paraId="4CB244A1" w14:textId="77777777" w:rsidR="00C3552B" w:rsidRDefault="00C3552B" w:rsidP="00C3552B">
      <w:r>
        <w:t>list end</w:t>
      </w:r>
    </w:p>
    <w:p w14:paraId="6DFFB272" w14:textId="77777777" w:rsidR="00C3552B" w:rsidRDefault="00C3552B" w:rsidP="00C3552B">
      <w:r>
        <w:t>MCj04396000000[1]</w:t>
      </w:r>
    </w:p>
    <w:p w14:paraId="056DB714" w14:textId="77777777" w:rsidR="00C3552B" w:rsidRDefault="00C3552B" w:rsidP="00C3552B">
      <w:r>
        <w:t>In Review</w:t>
      </w:r>
    </w:p>
    <w:p w14:paraId="5D1530E3" w14:textId="77777777" w:rsidR="00C3552B" w:rsidRDefault="00C3552B" w:rsidP="00C3552B">
      <w:r>
        <w:t>list of 3 items</w:t>
      </w:r>
    </w:p>
    <w:p w14:paraId="11015E44" w14:textId="77777777" w:rsidR="00C3552B" w:rsidRDefault="00C3552B" w:rsidP="00C3552B">
      <w:r>
        <w:t>•</w:t>
      </w:r>
    </w:p>
    <w:p w14:paraId="7C8A1C75" w14:textId="77777777" w:rsidR="00C3552B" w:rsidRDefault="00C3552B" w:rsidP="00C3552B">
      <w:r>
        <w:t xml:space="preserve">Any meeting of quorum </w:t>
      </w:r>
      <w:proofErr w:type="gramStart"/>
      <w:r>
        <w:t>where</w:t>
      </w:r>
      <w:proofErr w:type="gramEnd"/>
      <w:r>
        <w:t xml:space="preserve"> public </w:t>
      </w:r>
    </w:p>
    <w:p w14:paraId="5972B8D3" w14:textId="77777777" w:rsidR="00C3552B" w:rsidRDefault="00C3552B" w:rsidP="00C3552B">
      <w:r>
        <w:t xml:space="preserve">business is discussed is a meeting subject </w:t>
      </w:r>
    </w:p>
    <w:p w14:paraId="21296E77" w14:textId="77777777" w:rsidR="00C3552B" w:rsidRDefault="00C3552B" w:rsidP="00C3552B">
      <w:r>
        <w:t>to OMA</w:t>
      </w:r>
    </w:p>
    <w:p w14:paraId="4D7F8FB7" w14:textId="77777777" w:rsidR="00C3552B" w:rsidRDefault="00C3552B" w:rsidP="00C3552B">
      <w:r>
        <w:t xml:space="preserve">list of 1 </w:t>
      </w:r>
      <w:proofErr w:type="gramStart"/>
      <w:r>
        <w:t>items</w:t>
      </w:r>
      <w:proofErr w:type="gramEnd"/>
      <w:r>
        <w:t xml:space="preserve"> nesting level 1</w:t>
      </w:r>
    </w:p>
    <w:p w14:paraId="31B93A12" w14:textId="77777777" w:rsidR="00C3552B" w:rsidRDefault="00C3552B" w:rsidP="00C3552B">
      <w:r>
        <w:t>•</w:t>
      </w:r>
    </w:p>
    <w:p w14:paraId="29F58F2B" w14:textId="77777777" w:rsidR="00C3552B" w:rsidRDefault="00C3552B" w:rsidP="00C3552B">
      <w:r>
        <w:t>Even if you call it a retreat or work session</w:t>
      </w:r>
    </w:p>
    <w:p w14:paraId="4C823B2A" w14:textId="77777777" w:rsidR="00C3552B" w:rsidRDefault="00C3552B" w:rsidP="00C3552B">
      <w:r>
        <w:t>list end nesting level 1</w:t>
      </w:r>
    </w:p>
    <w:p w14:paraId="3B248C3B" w14:textId="77777777" w:rsidR="00C3552B" w:rsidRDefault="00C3552B" w:rsidP="00C3552B">
      <w:r>
        <w:t>•</w:t>
      </w:r>
    </w:p>
    <w:p w14:paraId="04248256" w14:textId="77777777" w:rsidR="00C3552B" w:rsidRDefault="00C3552B" w:rsidP="00C3552B">
      <w:r>
        <w:t>Avoid “rolling quorums”</w:t>
      </w:r>
    </w:p>
    <w:p w14:paraId="07A8DAFD" w14:textId="77777777" w:rsidR="00C3552B" w:rsidRDefault="00C3552B" w:rsidP="00C3552B">
      <w:r>
        <w:t>•</w:t>
      </w:r>
    </w:p>
    <w:p w14:paraId="73E5C2CC" w14:textId="77777777" w:rsidR="00C3552B" w:rsidRDefault="00C3552B" w:rsidP="00C3552B">
      <w:r>
        <w:t>Agendas must be reasonably specific</w:t>
      </w:r>
    </w:p>
    <w:p w14:paraId="506EF05D" w14:textId="77777777" w:rsidR="00C3552B" w:rsidRDefault="00C3552B" w:rsidP="00C3552B">
      <w:r>
        <w:t>list end</w:t>
      </w:r>
    </w:p>
    <w:p w14:paraId="4B07FB1F" w14:textId="77777777" w:rsidR="00C3552B" w:rsidRDefault="00C3552B" w:rsidP="00C3552B">
      <w:r>
        <w:t>Questions?</w:t>
      </w:r>
    </w:p>
    <w:p w14:paraId="0C39BE37" w14:textId="77777777" w:rsidR="00C3552B" w:rsidRDefault="00C3552B" w:rsidP="00C3552B">
      <w:r>
        <w:t>list of 4 items</w:t>
      </w:r>
    </w:p>
    <w:p w14:paraId="1E42F151" w14:textId="77777777" w:rsidR="00C3552B" w:rsidRDefault="00C3552B" w:rsidP="00C3552B">
      <w:r>
        <w:t>•</w:t>
      </w:r>
    </w:p>
    <w:p w14:paraId="09305FC9" w14:textId="77777777" w:rsidR="00C3552B" w:rsidRDefault="00C3552B" w:rsidP="00C3552B">
      <w:r>
        <w:t>Consult your attorney</w:t>
      </w:r>
    </w:p>
    <w:p w14:paraId="1FD74DB4" w14:textId="77777777" w:rsidR="00C3552B" w:rsidRDefault="00C3552B" w:rsidP="00C3552B">
      <w:r>
        <w:t>•</w:t>
      </w:r>
    </w:p>
    <w:p w14:paraId="21CCC843" w14:textId="77777777" w:rsidR="00C3552B" w:rsidRDefault="00C3552B" w:rsidP="00C3552B">
      <w:r>
        <w:t xml:space="preserve">Attorney General Open Meetings Act and </w:t>
      </w:r>
    </w:p>
    <w:p w14:paraId="482B6BF6" w14:textId="77777777" w:rsidR="00C3552B" w:rsidRDefault="00C3552B" w:rsidP="00C3552B">
      <w:r>
        <w:t xml:space="preserve">Inspection of Public Records Act </w:t>
      </w:r>
    </w:p>
    <w:p w14:paraId="44D989FE" w14:textId="77777777" w:rsidR="00C3552B" w:rsidRDefault="00C3552B" w:rsidP="00C3552B">
      <w:r>
        <w:t xml:space="preserve">Compliance Guides, </w:t>
      </w:r>
    </w:p>
    <w:p w14:paraId="688FB601" w14:textId="77777777" w:rsidR="00C3552B" w:rsidRDefault="00C3552B" w:rsidP="00C3552B">
      <w:r>
        <w:t>www.nmag.gov</w:t>
      </w:r>
    </w:p>
    <w:p w14:paraId="6C46314E" w14:textId="77777777" w:rsidR="00C3552B" w:rsidRDefault="00C3552B" w:rsidP="00C3552B">
      <w:r>
        <w:t>•</w:t>
      </w:r>
    </w:p>
    <w:p w14:paraId="5BDE8195" w14:textId="77777777" w:rsidR="00C3552B" w:rsidRDefault="00C3552B" w:rsidP="00C3552B">
      <w:r>
        <w:t>NM Attorney General’s Office</w:t>
      </w:r>
    </w:p>
    <w:p w14:paraId="021E21E6" w14:textId="77777777" w:rsidR="00C3552B" w:rsidRDefault="00C3552B" w:rsidP="00C3552B">
      <w:r>
        <w:lastRenderedPageBreak/>
        <w:t xml:space="preserve">list of 1 </w:t>
      </w:r>
      <w:proofErr w:type="gramStart"/>
      <w:r>
        <w:t>items</w:t>
      </w:r>
      <w:proofErr w:type="gramEnd"/>
      <w:r>
        <w:t xml:space="preserve"> nesting level 1</w:t>
      </w:r>
    </w:p>
    <w:p w14:paraId="59073631" w14:textId="77777777" w:rsidR="00C3552B" w:rsidRDefault="00C3552B" w:rsidP="00C3552B">
      <w:r>
        <w:t>•</w:t>
      </w:r>
    </w:p>
    <w:p w14:paraId="04B6D424" w14:textId="77777777" w:rsidR="00C3552B" w:rsidRDefault="00C3552B" w:rsidP="00C3552B">
      <w:r>
        <w:t xml:space="preserve">Open Government Division, (505) 490-4060 </w:t>
      </w:r>
    </w:p>
    <w:p w14:paraId="74F5277E" w14:textId="77777777" w:rsidR="00C3552B" w:rsidRDefault="00C3552B" w:rsidP="00C3552B">
      <w:r>
        <w:t>list end nesting level 1</w:t>
      </w:r>
    </w:p>
    <w:p w14:paraId="7BF8F25F" w14:textId="77777777" w:rsidR="00C3552B" w:rsidRDefault="00C3552B" w:rsidP="00C3552B">
      <w:r>
        <w:t>•</w:t>
      </w:r>
    </w:p>
    <w:p w14:paraId="18773268" w14:textId="77777777" w:rsidR="00C3552B" w:rsidRDefault="00C3552B" w:rsidP="00C3552B">
      <w:r>
        <w:t>NM Foundation for Open Government</w:t>
      </w:r>
    </w:p>
    <w:p w14:paraId="2FD5780E" w14:textId="77777777" w:rsidR="00C3552B" w:rsidRDefault="00C3552B" w:rsidP="00C3552B">
      <w:r>
        <w:t xml:space="preserve">list of 1 </w:t>
      </w:r>
      <w:proofErr w:type="gramStart"/>
      <w:r>
        <w:t>items</w:t>
      </w:r>
      <w:proofErr w:type="gramEnd"/>
      <w:r>
        <w:t xml:space="preserve"> nesting level 1</w:t>
      </w:r>
    </w:p>
    <w:p w14:paraId="2B6B7460" w14:textId="77777777" w:rsidR="00C3552B" w:rsidRDefault="00C3552B" w:rsidP="00C3552B">
      <w:r>
        <w:t>•www.nmfog.org</w:t>
      </w:r>
    </w:p>
    <w:p w14:paraId="545C3EB2" w14:textId="77777777" w:rsidR="00C3552B" w:rsidRDefault="00C3552B" w:rsidP="00C3552B">
      <w:r>
        <w:t>list end nesting level 1</w:t>
      </w:r>
    </w:p>
    <w:p w14:paraId="71DE18DD" w14:textId="77777777" w:rsidR="00C3552B" w:rsidRDefault="00C3552B" w:rsidP="00C3552B">
      <w:r>
        <w:t>list end</w:t>
      </w:r>
    </w:p>
    <w:p w14:paraId="706CCD32" w14:textId="77777777" w:rsidR="00C3552B" w:rsidRDefault="00C3552B" w:rsidP="00C3552B">
      <w:r>
        <w:t xml:space="preserve">408 Galisteo St., </w:t>
      </w:r>
    </w:p>
    <w:p w14:paraId="1908DB32" w14:textId="77777777" w:rsidR="00C3552B" w:rsidRDefault="00C3552B" w:rsidP="00C3552B">
      <w:r>
        <w:t xml:space="preserve">Santa Fe, NM 87501www.nmag.govCIVIL AFFAIRS: Open Government </w:t>
      </w:r>
      <w:proofErr w:type="gramStart"/>
      <w:r>
        <w:t>Division(</w:t>
      </w:r>
      <w:proofErr w:type="gramEnd"/>
      <w:r>
        <w:t xml:space="preserve">505) 490-4060For copies of this presentation, please </w:t>
      </w:r>
    </w:p>
    <w:p w14:paraId="03CDD387" w14:textId="77777777" w:rsidR="00C3552B" w:rsidRDefault="00C3552B" w:rsidP="00C3552B">
      <w:r>
        <w:t xml:space="preserve">email: </w:t>
      </w:r>
    </w:p>
    <w:p w14:paraId="0A3884AA" w14:textId="77777777" w:rsidR="00C3552B" w:rsidRDefault="00C3552B" w:rsidP="00C3552B">
      <w:r>
        <w:t>Heather Sandoval, hsandoval@nmag.gov</w:t>
      </w:r>
    </w:p>
    <w:p w14:paraId="79061008" w14:textId="35461E16" w:rsidR="00BA271A" w:rsidRDefault="00C3552B" w:rsidP="00C3552B">
      <w:r>
        <w:t>cover.jpg</w:t>
      </w:r>
    </w:p>
    <w:sectPr w:rsidR="00BA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2B"/>
    <w:rsid w:val="0000177F"/>
    <w:rsid w:val="000036B6"/>
    <w:rsid w:val="00004F95"/>
    <w:rsid w:val="0000529B"/>
    <w:rsid w:val="0000585A"/>
    <w:rsid w:val="0000799F"/>
    <w:rsid w:val="00011480"/>
    <w:rsid w:val="00013F0F"/>
    <w:rsid w:val="000151A1"/>
    <w:rsid w:val="0001796A"/>
    <w:rsid w:val="00017ABA"/>
    <w:rsid w:val="000244D1"/>
    <w:rsid w:val="00026844"/>
    <w:rsid w:val="000301A1"/>
    <w:rsid w:val="00037977"/>
    <w:rsid w:val="00042242"/>
    <w:rsid w:val="000503B8"/>
    <w:rsid w:val="0005438F"/>
    <w:rsid w:val="00060970"/>
    <w:rsid w:val="00060FD0"/>
    <w:rsid w:val="0006222E"/>
    <w:rsid w:val="00070B3F"/>
    <w:rsid w:val="0007382D"/>
    <w:rsid w:val="000830DA"/>
    <w:rsid w:val="0009460A"/>
    <w:rsid w:val="000A52FA"/>
    <w:rsid w:val="000A78AE"/>
    <w:rsid w:val="000B2DD8"/>
    <w:rsid w:val="000B536D"/>
    <w:rsid w:val="000B5D14"/>
    <w:rsid w:val="000B626A"/>
    <w:rsid w:val="000B6CE6"/>
    <w:rsid w:val="000C2385"/>
    <w:rsid w:val="000C7506"/>
    <w:rsid w:val="000D2BFC"/>
    <w:rsid w:val="000D510F"/>
    <w:rsid w:val="000D63EB"/>
    <w:rsid w:val="000E0C71"/>
    <w:rsid w:val="000E2026"/>
    <w:rsid w:val="000E5379"/>
    <w:rsid w:val="000F5844"/>
    <w:rsid w:val="00101065"/>
    <w:rsid w:val="001065BB"/>
    <w:rsid w:val="0010773F"/>
    <w:rsid w:val="00111767"/>
    <w:rsid w:val="00111C83"/>
    <w:rsid w:val="00113571"/>
    <w:rsid w:val="0011782A"/>
    <w:rsid w:val="00120A6B"/>
    <w:rsid w:val="001278D4"/>
    <w:rsid w:val="00130E6F"/>
    <w:rsid w:val="00133033"/>
    <w:rsid w:val="0013664F"/>
    <w:rsid w:val="00141FC7"/>
    <w:rsid w:val="00142852"/>
    <w:rsid w:val="001518B4"/>
    <w:rsid w:val="00155E52"/>
    <w:rsid w:val="00160A28"/>
    <w:rsid w:val="001635F2"/>
    <w:rsid w:val="0016696F"/>
    <w:rsid w:val="00167514"/>
    <w:rsid w:val="001703FF"/>
    <w:rsid w:val="00172055"/>
    <w:rsid w:val="00176C5B"/>
    <w:rsid w:val="001774E4"/>
    <w:rsid w:val="00182259"/>
    <w:rsid w:val="0018317A"/>
    <w:rsid w:val="001914F7"/>
    <w:rsid w:val="0019524B"/>
    <w:rsid w:val="00195EA7"/>
    <w:rsid w:val="001A2216"/>
    <w:rsid w:val="001A33B8"/>
    <w:rsid w:val="001B0B52"/>
    <w:rsid w:val="001B392B"/>
    <w:rsid w:val="001B523C"/>
    <w:rsid w:val="001D60F3"/>
    <w:rsid w:val="001E7288"/>
    <w:rsid w:val="001F0A31"/>
    <w:rsid w:val="001F251E"/>
    <w:rsid w:val="001F4F55"/>
    <w:rsid w:val="001F6940"/>
    <w:rsid w:val="00200550"/>
    <w:rsid w:val="00204B84"/>
    <w:rsid w:val="00205BEC"/>
    <w:rsid w:val="00205C07"/>
    <w:rsid w:val="00205EC4"/>
    <w:rsid w:val="002123CD"/>
    <w:rsid w:val="00215E43"/>
    <w:rsid w:val="002270A8"/>
    <w:rsid w:val="00231EEE"/>
    <w:rsid w:val="002422C7"/>
    <w:rsid w:val="0024493B"/>
    <w:rsid w:val="00250F74"/>
    <w:rsid w:val="00252315"/>
    <w:rsid w:val="00252512"/>
    <w:rsid w:val="0026655A"/>
    <w:rsid w:val="0027741E"/>
    <w:rsid w:val="002777F8"/>
    <w:rsid w:val="00281D0E"/>
    <w:rsid w:val="002849CE"/>
    <w:rsid w:val="002868AA"/>
    <w:rsid w:val="00291C3D"/>
    <w:rsid w:val="00296066"/>
    <w:rsid w:val="002A120B"/>
    <w:rsid w:val="002A1BA5"/>
    <w:rsid w:val="002A1F12"/>
    <w:rsid w:val="002C18EF"/>
    <w:rsid w:val="002C2E04"/>
    <w:rsid w:val="002C335E"/>
    <w:rsid w:val="002C44AD"/>
    <w:rsid w:val="002C4D59"/>
    <w:rsid w:val="002C569F"/>
    <w:rsid w:val="002E1F6B"/>
    <w:rsid w:val="002E259B"/>
    <w:rsid w:val="002F53FA"/>
    <w:rsid w:val="00302A05"/>
    <w:rsid w:val="00304575"/>
    <w:rsid w:val="00310498"/>
    <w:rsid w:val="003168A0"/>
    <w:rsid w:val="003200B6"/>
    <w:rsid w:val="00320378"/>
    <w:rsid w:val="003226FA"/>
    <w:rsid w:val="003229C1"/>
    <w:rsid w:val="00331DE7"/>
    <w:rsid w:val="00331E3B"/>
    <w:rsid w:val="0034053D"/>
    <w:rsid w:val="00341D46"/>
    <w:rsid w:val="003462B7"/>
    <w:rsid w:val="00351E21"/>
    <w:rsid w:val="00352B12"/>
    <w:rsid w:val="00354EF0"/>
    <w:rsid w:val="00355773"/>
    <w:rsid w:val="003573CF"/>
    <w:rsid w:val="00363FA5"/>
    <w:rsid w:val="003704B3"/>
    <w:rsid w:val="00370E0E"/>
    <w:rsid w:val="003808D2"/>
    <w:rsid w:val="00387A93"/>
    <w:rsid w:val="0039090B"/>
    <w:rsid w:val="003A04C7"/>
    <w:rsid w:val="003A058F"/>
    <w:rsid w:val="003A3718"/>
    <w:rsid w:val="003B39BD"/>
    <w:rsid w:val="003B5A75"/>
    <w:rsid w:val="003B66B0"/>
    <w:rsid w:val="003C5925"/>
    <w:rsid w:val="003F54E8"/>
    <w:rsid w:val="003F568B"/>
    <w:rsid w:val="003F5D99"/>
    <w:rsid w:val="003F61F0"/>
    <w:rsid w:val="003F7F2C"/>
    <w:rsid w:val="0040274B"/>
    <w:rsid w:val="00405EC8"/>
    <w:rsid w:val="00411A06"/>
    <w:rsid w:val="00414D10"/>
    <w:rsid w:val="004178F8"/>
    <w:rsid w:val="00424DA4"/>
    <w:rsid w:val="00424E67"/>
    <w:rsid w:val="00434394"/>
    <w:rsid w:val="00436229"/>
    <w:rsid w:val="004372FB"/>
    <w:rsid w:val="00442E28"/>
    <w:rsid w:val="00444E19"/>
    <w:rsid w:val="004500EC"/>
    <w:rsid w:val="004516D2"/>
    <w:rsid w:val="004623A3"/>
    <w:rsid w:val="004628F9"/>
    <w:rsid w:val="004735E7"/>
    <w:rsid w:val="004746E2"/>
    <w:rsid w:val="00474866"/>
    <w:rsid w:val="00474A1A"/>
    <w:rsid w:val="0047705B"/>
    <w:rsid w:val="00484946"/>
    <w:rsid w:val="00484BDC"/>
    <w:rsid w:val="0048672B"/>
    <w:rsid w:val="004A4AF1"/>
    <w:rsid w:val="004B37D7"/>
    <w:rsid w:val="004B3846"/>
    <w:rsid w:val="004C6DA8"/>
    <w:rsid w:val="004C74F5"/>
    <w:rsid w:val="004C760E"/>
    <w:rsid w:val="004D2170"/>
    <w:rsid w:val="004D256A"/>
    <w:rsid w:val="004E5D14"/>
    <w:rsid w:val="004F257B"/>
    <w:rsid w:val="004F61CF"/>
    <w:rsid w:val="004F6685"/>
    <w:rsid w:val="004F7AF8"/>
    <w:rsid w:val="00505445"/>
    <w:rsid w:val="00507673"/>
    <w:rsid w:val="00510207"/>
    <w:rsid w:val="005134BE"/>
    <w:rsid w:val="005160CA"/>
    <w:rsid w:val="00517125"/>
    <w:rsid w:val="00536801"/>
    <w:rsid w:val="00545F81"/>
    <w:rsid w:val="00546929"/>
    <w:rsid w:val="00565083"/>
    <w:rsid w:val="00565228"/>
    <w:rsid w:val="005659A4"/>
    <w:rsid w:val="00567EA5"/>
    <w:rsid w:val="005734C5"/>
    <w:rsid w:val="00582195"/>
    <w:rsid w:val="00582DB5"/>
    <w:rsid w:val="005935C6"/>
    <w:rsid w:val="005A4812"/>
    <w:rsid w:val="005A74CA"/>
    <w:rsid w:val="005B035F"/>
    <w:rsid w:val="005B0935"/>
    <w:rsid w:val="005B4779"/>
    <w:rsid w:val="005B4858"/>
    <w:rsid w:val="005B59D4"/>
    <w:rsid w:val="005C1997"/>
    <w:rsid w:val="005D22D0"/>
    <w:rsid w:val="005E7A8A"/>
    <w:rsid w:val="005F1374"/>
    <w:rsid w:val="005F23F2"/>
    <w:rsid w:val="005F2F90"/>
    <w:rsid w:val="005F69F4"/>
    <w:rsid w:val="006044F1"/>
    <w:rsid w:val="00604C9C"/>
    <w:rsid w:val="006107E1"/>
    <w:rsid w:val="00624A9A"/>
    <w:rsid w:val="0062735A"/>
    <w:rsid w:val="00630613"/>
    <w:rsid w:val="00631BE1"/>
    <w:rsid w:val="00635AAA"/>
    <w:rsid w:val="00635DD5"/>
    <w:rsid w:val="00636922"/>
    <w:rsid w:val="00640490"/>
    <w:rsid w:val="006411DC"/>
    <w:rsid w:val="00653636"/>
    <w:rsid w:val="00653B63"/>
    <w:rsid w:val="00655C74"/>
    <w:rsid w:val="006640B1"/>
    <w:rsid w:val="006654DB"/>
    <w:rsid w:val="006658EC"/>
    <w:rsid w:val="006722E4"/>
    <w:rsid w:val="00673682"/>
    <w:rsid w:val="0067504F"/>
    <w:rsid w:val="006772C5"/>
    <w:rsid w:val="0068344C"/>
    <w:rsid w:val="00683D51"/>
    <w:rsid w:val="00685192"/>
    <w:rsid w:val="006866D3"/>
    <w:rsid w:val="00687DD1"/>
    <w:rsid w:val="006906B3"/>
    <w:rsid w:val="00690B4D"/>
    <w:rsid w:val="00696286"/>
    <w:rsid w:val="006A311A"/>
    <w:rsid w:val="006A33A3"/>
    <w:rsid w:val="006A6C62"/>
    <w:rsid w:val="006B0F39"/>
    <w:rsid w:val="006B3363"/>
    <w:rsid w:val="006B4E0F"/>
    <w:rsid w:val="006C414B"/>
    <w:rsid w:val="006E32EF"/>
    <w:rsid w:val="006E40C1"/>
    <w:rsid w:val="006E4D64"/>
    <w:rsid w:val="006E5181"/>
    <w:rsid w:val="006F0CEB"/>
    <w:rsid w:val="006F50F5"/>
    <w:rsid w:val="006F7E5C"/>
    <w:rsid w:val="00700DD7"/>
    <w:rsid w:val="007078C0"/>
    <w:rsid w:val="00710908"/>
    <w:rsid w:val="00711D28"/>
    <w:rsid w:val="0073138E"/>
    <w:rsid w:val="00733EB7"/>
    <w:rsid w:val="00736853"/>
    <w:rsid w:val="0073686A"/>
    <w:rsid w:val="0074117E"/>
    <w:rsid w:val="00743AE4"/>
    <w:rsid w:val="00745552"/>
    <w:rsid w:val="00754D64"/>
    <w:rsid w:val="00757DE0"/>
    <w:rsid w:val="00761A32"/>
    <w:rsid w:val="00764F23"/>
    <w:rsid w:val="007660E6"/>
    <w:rsid w:val="007700D5"/>
    <w:rsid w:val="007716AE"/>
    <w:rsid w:val="00780F61"/>
    <w:rsid w:val="007814A4"/>
    <w:rsid w:val="0078547B"/>
    <w:rsid w:val="00787BB1"/>
    <w:rsid w:val="00792718"/>
    <w:rsid w:val="0079443D"/>
    <w:rsid w:val="00794E7D"/>
    <w:rsid w:val="007A1407"/>
    <w:rsid w:val="007B073E"/>
    <w:rsid w:val="007B1C0E"/>
    <w:rsid w:val="007B5902"/>
    <w:rsid w:val="007D6741"/>
    <w:rsid w:val="007F0CDC"/>
    <w:rsid w:val="007F2C44"/>
    <w:rsid w:val="007F498A"/>
    <w:rsid w:val="007F6AA9"/>
    <w:rsid w:val="00802F69"/>
    <w:rsid w:val="00803217"/>
    <w:rsid w:val="00811018"/>
    <w:rsid w:val="00812A14"/>
    <w:rsid w:val="0081371C"/>
    <w:rsid w:val="00815DB6"/>
    <w:rsid w:val="008170D3"/>
    <w:rsid w:val="00821411"/>
    <w:rsid w:val="00821567"/>
    <w:rsid w:val="00822ADB"/>
    <w:rsid w:val="00823E0A"/>
    <w:rsid w:val="008258F0"/>
    <w:rsid w:val="008261E7"/>
    <w:rsid w:val="0082675E"/>
    <w:rsid w:val="00830E59"/>
    <w:rsid w:val="008364AD"/>
    <w:rsid w:val="00843FE0"/>
    <w:rsid w:val="008577DD"/>
    <w:rsid w:val="00862659"/>
    <w:rsid w:val="00862977"/>
    <w:rsid w:val="0087025C"/>
    <w:rsid w:val="00871C6B"/>
    <w:rsid w:val="008760D1"/>
    <w:rsid w:val="0088041A"/>
    <w:rsid w:val="008838A9"/>
    <w:rsid w:val="008840B7"/>
    <w:rsid w:val="008907AD"/>
    <w:rsid w:val="00892F65"/>
    <w:rsid w:val="00893ADB"/>
    <w:rsid w:val="008940AA"/>
    <w:rsid w:val="008A64D0"/>
    <w:rsid w:val="008B41D1"/>
    <w:rsid w:val="008B4772"/>
    <w:rsid w:val="008C02F1"/>
    <w:rsid w:val="008C10F9"/>
    <w:rsid w:val="008C49B2"/>
    <w:rsid w:val="008D1186"/>
    <w:rsid w:val="008D50F3"/>
    <w:rsid w:val="008D5FF0"/>
    <w:rsid w:val="008D61D6"/>
    <w:rsid w:val="008E0ACF"/>
    <w:rsid w:val="008E2866"/>
    <w:rsid w:val="008F1A3F"/>
    <w:rsid w:val="008F5C38"/>
    <w:rsid w:val="009031F8"/>
    <w:rsid w:val="00907BEC"/>
    <w:rsid w:val="00907FD5"/>
    <w:rsid w:val="00917A10"/>
    <w:rsid w:val="00917C38"/>
    <w:rsid w:val="0092159D"/>
    <w:rsid w:val="00921F85"/>
    <w:rsid w:val="00924BD0"/>
    <w:rsid w:val="00926366"/>
    <w:rsid w:val="00927588"/>
    <w:rsid w:val="00955646"/>
    <w:rsid w:val="0095622C"/>
    <w:rsid w:val="00957D16"/>
    <w:rsid w:val="0096013A"/>
    <w:rsid w:val="00960D48"/>
    <w:rsid w:val="00971D29"/>
    <w:rsid w:val="009756E5"/>
    <w:rsid w:val="00976E6F"/>
    <w:rsid w:val="00982414"/>
    <w:rsid w:val="009851E4"/>
    <w:rsid w:val="009857B4"/>
    <w:rsid w:val="0099074A"/>
    <w:rsid w:val="0099446D"/>
    <w:rsid w:val="009A008A"/>
    <w:rsid w:val="009A1448"/>
    <w:rsid w:val="009A493B"/>
    <w:rsid w:val="009A4D75"/>
    <w:rsid w:val="009B3E44"/>
    <w:rsid w:val="009B654D"/>
    <w:rsid w:val="009C191E"/>
    <w:rsid w:val="009C3FFD"/>
    <w:rsid w:val="009C51F1"/>
    <w:rsid w:val="009E1B09"/>
    <w:rsid w:val="009E4DB0"/>
    <w:rsid w:val="009F2CB1"/>
    <w:rsid w:val="009F5639"/>
    <w:rsid w:val="00A02891"/>
    <w:rsid w:val="00A05960"/>
    <w:rsid w:val="00A11351"/>
    <w:rsid w:val="00A12899"/>
    <w:rsid w:val="00A1295F"/>
    <w:rsid w:val="00A20534"/>
    <w:rsid w:val="00A225F5"/>
    <w:rsid w:val="00A25D89"/>
    <w:rsid w:val="00A262EB"/>
    <w:rsid w:val="00A26A97"/>
    <w:rsid w:val="00A31367"/>
    <w:rsid w:val="00A33E1D"/>
    <w:rsid w:val="00A34C49"/>
    <w:rsid w:val="00A361AB"/>
    <w:rsid w:val="00A366E9"/>
    <w:rsid w:val="00A430A3"/>
    <w:rsid w:val="00A45A04"/>
    <w:rsid w:val="00A5120F"/>
    <w:rsid w:val="00A51AEF"/>
    <w:rsid w:val="00A65830"/>
    <w:rsid w:val="00A65EA3"/>
    <w:rsid w:val="00A705AE"/>
    <w:rsid w:val="00A745ED"/>
    <w:rsid w:val="00A82F9D"/>
    <w:rsid w:val="00A8689F"/>
    <w:rsid w:val="00A9269A"/>
    <w:rsid w:val="00A94538"/>
    <w:rsid w:val="00A95813"/>
    <w:rsid w:val="00A96CD4"/>
    <w:rsid w:val="00A973D7"/>
    <w:rsid w:val="00AA1D78"/>
    <w:rsid w:val="00AB1E16"/>
    <w:rsid w:val="00AC0BE3"/>
    <w:rsid w:val="00AD4EDD"/>
    <w:rsid w:val="00AD6BF8"/>
    <w:rsid w:val="00AE0C7F"/>
    <w:rsid w:val="00AE1EFF"/>
    <w:rsid w:val="00AE6243"/>
    <w:rsid w:val="00AE7338"/>
    <w:rsid w:val="00AF1338"/>
    <w:rsid w:val="00AF7600"/>
    <w:rsid w:val="00B00920"/>
    <w:rsid w:val="00B0207A"/>
    <w:rsid w:val="00B04EC0"/>
    <w:rsid w:val="00B05740"/>
    <w:rsid w:val="00B10590"/>
    <w:rsid w:val="00B17CAB"/>
    <w:rsid w:val="00B2103D"/>
    <w:rsid w:val="00B22736"/>
    <w:rsid w:val="00B341CA"/>
    <w:rsid w:val="00B40D4B"/>
    <w:rsid w:val="00B525F7"/>
    <w:rsid w:val="00B61B13"/>
    <w:rsid w:val="00B65DF0"/>
    <w:rsid w:val="00B66D53"/>
    <w:rsid w:val="00B72481"/>
    <w:rsid w:val="00B7501B"/>
    <w:rsid w:val="00B75232"/>
    <w:rsid w:val="00B7722A"/>
    <w:rsid w:val="00B77404"/>
    <w:rsid w:val="00B815F8"/>
    <w:rsid w:val="00B85094"/>
    <w:rsid w:val="00B93E4A"/>
    <w:rsid w:val="00B95A70"/>
    <w:rsid w:val="00BA0D84"/>
    <w:rsid w:val="00BA271A"/>
    <w:rsid w:val="00BA63C8"/>
    <w:rsid w:val="00BA75E9"/>
    <w:rsid w:val="00BA7A9F"/>
    <w:rsid w:val="00BB282A"/>
    <w:rsid w:val="00BB4EF7"/>
    <w:rsid w:val="00BB5377"/>
    <w:rsid w:val="00BB583B"/>
    <w:rsid w:val="00BC281B"/>
    <w:rsid w:val="00BC4F1F"/>
    <w:rsid w:val="00BC6474"/>
    <w:rsid w:val="00BD00EF"/>
    <w:rsid w:val="00BD031A"/>
    <w:rsid w:val="00BD120A"/>
    <w:rsid w:val="00BD6B3B"/>
    <w:rsid w:val="00BE6081"/>
    <w:rsid w:val="00BF109F"/>
    <w:rsid w:val="00BF4FCB"/>
    <w:rsid w:val="00C030A8"/>
    <w:rsid w:val="00C04AC7"/>
    <w:rsid w:val="00C068F7"/>
    <w:rsid w:val="00C06B20"/>
    <w:rsid w:val="00C1184D"/>
    <w:rsid w:val="00C125E4"/>
    <w:rsid w:val="00C15DC4"/>
    <w:rsid w:val="00C3525D"/>
    <w:rsid w:val="00C3552B"/>
    <w:rsid w:val="00C36AC0"/>
    <w:rsid w:val="00C44465"/>
    <w:rsid w:val="00C459B5"/>
    <w:rsid w:val="00C5187C"/>
    <w:rsid w:val="00C52B4C"/>
    <w:rsid w:val="00C53391"/>
    <w:rsid w:val="00C56D3C"/>
    <w:rsid w:val="00C65E96"/>
    <w:rsid w:val="00C72B83"/>
    <w:rsid w:val="00C73104"/>
    <w:rsid w:val="00C7677D"/>
    <w:rsid w:val="00C8474B"/>
    <w:rsid w:val="00C962E6"/>
    <w:rsid w:val="00C96E6E"/>
    <w:rsid w:val="00CA4059"/>
    <w:rsid w:val="00CA4819"/>
    <w:rsid w:val="00CB0494"/>
    <w:rsid w:val="00CB6FEE"/>
    <w:rsid w:val="00CB71AD"/>
    <w:rsid w:val="00CC0E9F"/>
    <w:rsid w:val="00CC192B"/>
    <w:rsid w:val="00CD1997"/>
    <w:rsid w:val="00CE1550"/>
    <w:rsid w:val="00CF36C9"/>
    <w:rsid w:val="00CF5594"/>
    <w:rsid w:val="00D07796"/>
    <w:rsid w:val="00D17133"/>
    <w:rsid w:val="00D17772"/>
    <w:rsid w:val="00D212AF"/>
    <w:rsid w:val="00D2418C"/>
    <w:rsid w:val="00D24AA0"/>
    <w:rsid w:val="00D26356"/>
    <w:rsid w:val="00D3348F"/>
    <w:rsid w:val="00D33F98"/>
    <w:rsid w:val="00D40002"/>
    <w:rsid w:val="00D44D58"/>
    <w:rsid w:val="00D50429"/>
    <w:rsid w:val="00D552A8"/>
    <w:rsid w:val="00D63077"/>
    <w:rsid w:val="00D65EFA"/>
    <w:rsid w:val="00D66007"/>
    <w:rsid w:val="00D708FF"/>
    <w:rsid w:val="00D71FCE"/>
    <w:rsid w:val="00D7791C"/>
    <w:rsid w:val="00D80BDB"/>
    <w:rsid w:val="00D82009"/>
    <w:rsid w:val="00D853E1"/>
    <w:rsid w:val="00DB3044"/>
    <w:rsid w:val="00DB380B"/>
    <w:rsid w:val="00DB3EAB"/>
    <w:rsid w:val="00DC0D64"/>
    <w:rsid w:val="00DC1C2A"/>
    <w:rsid w:val="00DD4CD7"/>
    <w:rsid w:val="00DD5003"/>
    <w:rsid w:val="00DD5F19"/>
    <w:rsid w:val="00DD67FD"/>
    <w:rsid w:val="00DD6B73"/>
    <w:rsid w:val="00DE05F8"/>
    <w:rsid w:val="00DE1424"/>
    <w:rsid w:val="00DE1B12"/>
    <w:rsid w:val="00DE228A"/>
    <w:rsid w:val="00DF100E"/>
    <w:rsid w:val="00DF5128"/>
    <w:rsid w:val="00DF7258"/>
    <w:rsid w:val="00E0387D"/>
    <w:rsid w:val="00E07B56"/>
    <w:rsid w:val="00E1082E"/>
    <w:rsid w:val="00E11C47"/>
    <w:rsid w:val="00E11FD0"/>
    <w:rsid w:val="00E1206C"/>
    <w:rsid w:val="00E13EED"/>
    <w:rsid w:val="00E14806"/>
    <w:rsid w:val="00E14DF4"/>
    <w:rsid w:val="00E23302"/>
    <w:rsid w:val="00E2774F"/>
    <w:rsid w:val="00E2795D"/>
    <w:rsid w:val="00E34F62"/>
    <w:rsid w:val="00E37B66"/>
    <w:rsid w:val="00E421E1"/>
    <w:rsid w:val="00E44E1A"/>
    <w:rsid w:val="00E4547D"/>
    <w:rsid w:val="00E510A6"/>
    <w:rsid w:val="00E54ED0"/>
    <w:rsid w:val="00E60131"/>
    <w:rsid w:val="00E714F1"/>
    <w:rsid w:val="00E76C50"/>
    <w:rsid w:val="00E771BF"/>
    <w:rsid w:val="00E85852"/>
    <w:rsid w:val="00E92C2C"/>
    <w:rsid w:val="00E9702E"/>
    <w:rsid w:val="00E970BE"/>
    <w:rsid w:val="00EA7C98"/>
    <w:rsid w:val="00EB668A"/>
    <w:rsid w:val="00EC4BFA"/>
    <w:rsid w:val="00ED2403"/>
    <w:rsid w:val="00ED26A7"/>
    <w:rsid w:val="00ED4627"/>
    <w:rsid w:val="00EE49AA"/>
    <w:rsid w:val="00EE6D81"/>
    <w:rsid w:val="00EE7C23"/>
    <w:rsid w:val="00EF0B2D"/>
    <w:rsid w:val="00EF537C"/>
    <w:rsid w:val="00EF6826"/>
    <w:rsid w:val="00F05EC6"/>
    <w:rsid w:val="00F1074D"/>
    <w:rsid w:val="00F117FE"/>
    <w:rsid w:val="00F16C9E"/>
    <w:rsid w:val="00F216E8"/>
    <w:rsid w:val="00F247F5"/>
    <w:rsid w:val="00F26A60"/>
    <w:rsid w:val="00F314E5"/>
    <w:rsid w:val="00F31796"/>
    <w:rsid w:val="00F3299E"/>
    <w:rsid w:val="00F35669"/>
    <w:rsid w:val="00F36181"/>
    <w:rsid w:val="00F36768"/>
    <w:rsid w:val="00F4120D"/>
    <w:rsid w:val="00F416B3"/>
    <w:rsid w:val="00F45BAB"/>
    <w:rsid w:val="00F45EBA"/>
    <w:rsid w:val="00F47CE2"/>
    <w:rsid w:val="00F5040B"/>
    <w:rsid w:val="00F5085C"/>
    <w:rsid w:val="00F53894"/>
    <w:rsid w:val="00F57701"/>
    <w:rsid w:val="00F57A44"/>
    <w:rsid w:val="00F72EAC"/>
    <w:rsid w:val="00F8618F"/>
    <w:rsid w:val="00F87DA3"/>
    <w:rsid w:val="00F90FA8"/>
    <w:rsid w:val="00F92116"/>
    <w:rsid w:val="00FA1B35"/>
    <w:rsid w:val="00FA3476"/>
    <w:rsid w:val="00FA4041"/>
    <w:rsid w:val="00FA5A34"/>
    <w:rsid w:val="00FB0AA8"/>
    <w:rsid w:val="00FB5B33"/>
    <w:rsid w:val="00FC20CE"/>
    <w:rsid w:val="00FD3871"/>
    <w:rsid w:val="00FE22AD"/>
    <w:rsid w:val="00FF0F37"/>
    <w:rsid w:val="00FF11F4"/>
    <w:rsid w:val="00FF4C52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6059"/>
  <w15:chartTrackingRefBased/>
  <w15:docId w15:val="{C6366E04-27DA-4732-A37D-194EACD4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1421</Words>
  <Characters>8103</Characters>
  <Application>Microsoft Office Word</Application>
  <DocSecurity>0</DocSecurity>
  <Lines>67</Lines>
  <Paragraphs>19</Paragraphs>
  <ScaleCrop>false</ScaleCrop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Trapp</dc:creator>
  <cp:keywords/>
  <dc:description/>
  <cp:lastModifiedBy>Tonia Trapp</cp:lastModifiedBy>
  <cp:revision>1</cp:revision>
  <dcterms:created xsi:type="dcterms:W3CDTF">2021-08-08T17:19:00Z</dcterms:created>
  <dcterms:modified xsi:type="dcterms:W3CDTF">2021-08-08T17:20:00Z</dcterms:modified>
</cp:coreProperties>
</file>